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E2A" w:rsidRPr="00377450" w:rsidRDefault="00DC1D30" w:rsidP="00891CA6">
      <w:pPr>
        <w:autoSpaceDE w:val="0"/>
        <w:autoSpaceDN w:val="0"/>
        <w:adjustRightInd w:val="0"/>
        <w:spacing w:after="0" w:line="240" w:lineRule="auto"/>
        <w:jc w:val="center"/>
        <w:rPr>
          <w:rFonts w:ascii="Segoe UI Light" w:hAnsi="Segoe UI Light" w:cs="Segoe UI Light"/>
          <w:color w:val="000000"/>
          <w:sz w:val="32"/>
          <w:szCs w:val="24"/>
          <w:u w:val="single"/>
        </w:rPr>
      </w:pPr>
      <w:r w:rsidRPr="00377450">
        <w:rPr>
          <w:rFonts w:ascii="Segoe UI Light" w:hAnsi="Segoe UI Light" w:cs="Segoe UI Light"/>
          <w:color w:val="000000"/>
          <w:sz w:val="32"/>
          <w:szCs w:val="24"/>
          <w:u w:val="single"/>
        </w:rPr>
        <w:t xml:space="preserve">Holy Trinity </w:t>
      </w:r>
      <w:r w:rsidR="009F5D2E" w:rsidRPr="00377450">
        <w:rPr>
          <w:rFonts w:ascii="Segoe UI Light" w:hAnsi="Segoe UI Light" w:cs="Segoe UI Light"/>
          <w:color w:val="000000"/>
          <w:sz w:val="32"/>
          <w:szCs w:val="24"/>
          <w:u w:val="single"/>
        </w:rPr>
        <w:t>C of E Primary</w:t>
      </w:r>
      <w:r w:rsidR="00A33E2A" w:rsidRPr="00377450">
        <w:rPr>
          <w:rFonts w:ascii="Segoe UI Light" w:hAnsi="Segoe UI Light" w:cs="Segoe UI Light"/>
          <w:color w:val="000000"/>
          <w:sz w:val="32"/>
          <w:szCs w:val="24"/>
          <w:u w:val="single"/>
        </w:rPr>
        <w:t xml:space="preserve"> School </w:t>
      </w:r>
    </w:p>
    <w:p w:rsidR="00DC1D30" w:rsidRDefault="00DC1D30" w:rsidP="00891CA6">
      <w:pPr>
        <w:autoSpaceDE w:val="0"/>
        <w:autoSpaceDN w:val="0"/>
        <w:adjustRightInd w:val="0"/>
        <w:spacing w:after="0" w:line="240" w:lineRule="auto"/>
        <w:jc w:val="center"/>
        <w:rPr>
          <w:rFonts w:ascii="Segoe UI Light" w:hAnsi="Segoe UI Light" w:cs="Segoe UI Light"/>
          <w:color w:val="000000"/>
          <w:sz w:val="32"/>
          <w:szCs w:val="24"/>
          <w:u w:val="single"/>
        </w:rPr>
      </w:pPr>
      <w:r w:rsidRPr="00377450">
        <w:rPr>
          <w:rFonts w:ascii="Segoe UI Light" w:hAnsi="Segoe UI Light" w:cs="Segoe UI Light"/>
          <w:color w:val="000000"/>
          <w:sz w:val="32"/>
          <w:szCs w:val="24"/>
          <w:u w:val="single"/>
        </w:rPr>
        <w:t>Science Policy</w:t>
      </w:r>
    </w:p>
    <w:p w:rsidR="00820B15" w:rsidRPr="00377450" w:rsidRDefault="00820B15" w:rsidP="00891CA6">
      <w:pPr>
        <w:autoSpaceDE w:val="0"/>
        <w:autoSpaceDN w:val="0"/>
        <w:adjustRightInd w:val="0"/>
        <w:spacing w:after="0" w:line="240" w:lineRule="auto"/>
        <w:jc w:val="center"/>
        <w:rPr>
          <w:rFonts w:ascii="Segoe UI Light" w:hAnsi="Segoe UI Light" w:cs="Segoe UI Light"/>
          <w:color w:val="000000"/>
          <w:sz w:val="32"/>
          <w:szCs w:val="24"/>
          <w:u w:val="single"/>
        </w:rPr>
      </w:pPr>
    </w:p>
    <w:p w:rsidR="00820B15" w:rsidRPr="00820B15" w:rsidRDefault="00820B15" w:rsidP="00820B15">
      <w:pPr>
        <w:autoSpaceDE w:val="0"/>
        <w:autoSpaceDN w:val="0"/>
        <w:adjustRightInd w:val="0"/>
        <w:spacing w:after="0" w:line="240" w:lineRule="auto"/>
        <w:jc w:val="center"/>
        <w:rPr>
          <w:rFonts w:ascii="Segoe UI Light" w:hAnsi="Segoe UI Light" w:cs="Segoe UI Light"/>
          <w:b/>
          <w:color w:val="00B0F0"/>
          <w:sz w:val="20"/>
          <w:u w:val="single"/>
        </w:rPr>
      </w:pPr>
      <w:r w:rsidRPr="00820B15">
        <w:rPr>
          <w:rFonts w:ascii="Segoe UI Light" w:hAnsi="Segoe UI Light" w:cs="Segoe UI Light"/>
          <w:b/>
          <w:color w:val="00B0F0"/>
          <w:sz w:val="20"/>
          <w:u w:val="single"/>
        </w:rPr>
        <w:t xml:space="preserve">Vision statement </w:t>
      </w:r>
    </w:p>
    <w:p w:rsidR="00377450" w:rsidRPr="00820B15" w:rsidRDefault="00820B15" w:rsidP="00820B15">
      <w:pPr>
        <w:autoSpaceDE w:val="0"/>
        <w:autoSpaceDN w:val="0"/>
        <w:adjustRightInd w:val="0"/>
        <w:spacing w:after="0" w:line="240" w:lineRule="auto"/>
        <w:jc w:val="center"/>
        <w:rPr>
          <w:rFonts w:ascii="Segoe UI Light" w:hAnsi="Segoe UI Light" w:cs="Segoe UI Light"/>
          <w:color w:val="00B0F0"/>
          <w:sz w:val="20"/>
        </w:rPr>
      </w:pPr>
      <w:r w:rsidRPr="00820B15">
        <w:rPr>
          <w:rFonts w:ascii="Segoe UI Light" w:hAnsi="Segoe UI Light" w:cs="Segoe UI Light"/>
          <w:color w:val="00B0F0"/>
          <w:sz w:val="20"/>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 John 10 V 10 ‘Life in all its fullness’</w:t>
      </w:r>
    </w:p>
    <w:p w:rsidR="00820B15" w:rsidRDefault="00820B15" w:rsidP="00820B15">
      <w:pPr>
        <w:autoSpaceDE w:val="0"/>
        <w:autoSpaceDN w:val="0"/>
        <w:adjustRightInd w:val="0"/>
        <w:spacing w:after="0" w:line="240" w:lineRule="auto"/>
        <w:jc w:val="center"/>
        <w:rPr>
          <w:rFonts w:ascii="Segoe UI Light" w:hAnsi="Segoe UI Light" w:cs="Segoe UI Light"/>
          <w:color w:val="00B0F0"/>
        </w:rPr>
      </w:pPr>
    </w:p>
    <w:p w:rsidR="00820B15" w:rsidRPr="00820B15" w:rsidRDefault="00820B15" w:rsidP="00820B15">
      <w:pPr>
        <w:autoSpaceDE w:val="0"/>
        <w:autoSpaceDN w:val="0"/>
        <w:adjustRightInd w:val="0"/>
        <w:spacing w:after="0" w:line="240" w:lineRule="auto"/>
        <w:jc w:val="center"/>
        <w:rPr>
          <w:rFonts w:ascii="Segoe UI Light" w:hAnsi="Segoe UI Light" w:cs="Segoe UI Light"/>
          <w:color w:val="000000"/>
          <w:sz w:val="24"/>
          <w:szCs w:val="24"/>
        </w:rPr>
      </w:pPr>
      <w:r w:rsidRPr="00820B15">
        <w:rPr>
          <w:rFonts w:ascii="Segoe UI Light" w:hAnsi="Segoe UI Light" w:cs="Segoe UI Light"/>
          <w:color w:val="000000"/>
          <w:sz w:val="24"/>
          <w:szCs w:val="24"/>
        </w:rPr>
        <w:t>Mission statement – Growing and learning in Christ through faith, family and friendship</w:t>
      </w:r>
    </w:p>
    <w:p w:rsidR="00820B15" w:rsidRPr="00820B15" w:rsidRDefault="00820B15" w:rsidP="00820B15">
      <w:pPr>
        <w:autoSpaceDE w:val="0"/>
        <w:autoSpaceDN w:val="0"/>
        <w:adjustRightInd w:val="0"/>
        <w:spacing w:after="0" w:line="240" w:lineRule="auto"/>
        <w:jc w:val="center"/>
        <w:rPr>
          <w:rFonts w:ascii="Segoe UI Light" w:hAnsi="Segoe UI Light" w:cs="Segoe UI Light"/>
          <w:color w:val="00B0F0"/>
        </w:rPr>
      </w:pPr>
    </w:p>
    <w:p w:rsidR="00FB0E5F" w:rsidRPr="00377450" w:rsidRDefault="00FB0E5F" w:rsidP="00891CA6">
      <w:pPr>
        <w:autoSpaceDE w:val="0"/>
        <w:autoSpaceDN w:val="0"/>
        <w:adjustRightInd w:val="0"/>
        <w:spacing w:after="0" w:line="240" w:lineRule="auto"/>
        <w:jc w:val="center"/>
        <w:rPr>
          <w:rFonts w:ascii="Segoe UI Light" w:hAnsi="Segoe UI Light" w:cs="Segoe UI Light"/>
          <w:color w:val="000000"/>
          <w:sz w:val="32"/>
          <w:szCs w:val="24"/>
          <w:u w:val="single"/>
        </w:rPr>
      </w:pPr>
      <w:r w:rsidRPr="00377450">
        <w:rPr>
          <w:rFonts w:ascii="Segoe UI Light" w:hAnsi="Segoe UI Light" w:cs="Segoe UI Light"/>
          <w:noProof/>
          <w:color w:val="000000"/>
          <w:sz w:val="32"/>
          <w:szCs w:val="24"/>
          <w:lang w:eastAsia="en-GB"/>
        </w:rPr>
        <w:drawing>
          <wp:inline distT="0" distB="0" distL="0" distR="0">
            <wp:extent cx="733234" cy="972544"/>
            <wp:effectExtent l="19050" t="0" r="0" b="0"/>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10" cstate="print"/>
                    <a:srcRect/>
                    <a:stretch>
                      <a:fillRect/>
                    </a:stretch>
                  </pic:blipFill>
                  <pic:spPr bwMode="auto">
                    <a:xfrm>
                      <a:off x="0" y="0"/>
                      <a:ext cx="733234" cy="972544"/>
                    </a:xfrm>
                    <a:prstGeom prst="rect">
                      <a:avLst/>
                    </a:prstGeom>
                    <a:noFill/>
                    <a:ln w="9525">
                      <a:noFill/>
                      <a:miter lim="800000"/>
                      <a:headEnd/>
                      <a:tailEnd/>
                    </a:ln>
                  </pic:spPr>
                </pic:pic>
              </a:graphicData>
            </a:graphic>
          </wp:inline>
        </w:drawing>
      </w:r>
    </w:p>
    <w:p w:rsidR="00820B15" w:rsidRDefault="00820B15" w:rsidP="00891CA6">
      <w:pPr>
        <w:autoSpaceDE w:val="0"/>
        <w:autoSpaceDN w:val="0"/>
        <w:adjustRightInd w:val="0"/>
        <w:spacing w:after="0" w:line="240" w:lineRule="auto"/>
        <w:jc w:val="center"/>
        <w:rPr>
          <w:rFonts w:ascii="Segoe UI Light" w:hAnsi="Segoe UI Light" w:cs="Segoe UI Light"/>
          <w:color w:val="00B0F0"/>
        </w:rPr>
      </w:pPr>
    </w:p>
    <w:p w:rsidR="00820B15" w:rsidRDefault="00820B15" w:rsidP="00820B15">
      <w:pPr>
        <w:autoSpaceDE w:val="0"/>
        <w:autoSpaceDN w:val="0"/>
        <w:adjustRightInd w:val="0"/>
        <w:spacing w:after="0" w:line="240" w:lineRule="auto"/>
        <w:jc w:val="center"/>
        <w:rPr>
          <w:rFonts w:ascii="Segoe UI Light" w:hAnsi="Segoe UI Light" w:cs="Segoe UI Light"/>
          <w:color w:val="000000"/>
          <w:sz w:val="32"/>
          <w:szCs w:val="24"/>
          <w:u w:val="single"/>
        </w:rPr>
      </w:pPr>
      <w:r w:rsidRPr="00377450">
        <w:rPr>
          <w:rFonts w:ascii="Segoe UI Light" w:hAnsi="Segoe UI Light" w:cs="Segoe UI Light"/>
          <w:color w:val="000000"/>
          <w:sz w:val="32"/>
          <w:szCs w:val="24"/>
          <w:u w:val="single"/>
        </w:rPr>
        <w:t>Scientists at Holy Trinity investigate, question and explore!</w:t>
      </w:r>
    </w:p>
    <w:p w:rsidR="00AC35DB" w:rsidRDefault="00AC35DB" w:rsidP="00820B15">
      <w:pPr>
        <w:autoSpaceDE w:val="0"/>
        <w:autoSpaceDN w:val="0"/>
        <w:adjustRightInd w:val="0"/>
        <w:spacing w:after="0" w:line="240" w:lineRule="auto"/>
        <w:jc w:val="center"/>
        <w:rPr>
          <w:rFonts w:ascii="Segoe UI Light" w:hAnsi="Segoe UI Light" w:cs="Segoe UI Light"/>
          <w:color w:val="000000"/>
          <w:sz w:val="32"/>
          <w:szCs w:val="24"/>
          <w:u w:val="single"/>
        </w:rPr>
      </w:pPr>
    </w:p>
    <w:p w:rsidR="00AC35DB" w:rsidRPr="00377450" w:rsidRDefault="00AC35DB" w:rsidP="00820B15">
      <w:pPr>
        <w:autoSpaceDE w:val="0"/>
        <w:autoSpaceDN w:val="0"/>
        <w:adjustRightInd w:val="0"/>
        <w:spacing w:after="0" w:line="240" w:lineRule="auto"/>
        <w:jc w:val="center"/>
        <w:rPr>
          <w:rFonts w:ascii="Segoe UI Light" w:hAnsi="Segoe UI Light" w:cs="Segoe UI Light"/>
          <w:color w:val="000000"/>
          <w:sz w:val="32"/>
          <w:szCs w:val="24"/>
          <w:u w:val="single"/>
        </w:rPr>
      </w:pPr>
      <w:r w:rsidRPr="00AC35DB">
        <w:rPr>
          <w:rFonts w:ascii="Segoe UI Light" w:hAnsi="Segoe UI Light" w:cs="Segoe UI Light"/>
          <w:noProof/>
          <w:color w:val="000000"/>
          <w:sz w:val="32"/>
          <w:szCs w:val="24"/>
          <w:lang w:eastAsia="en-GB"/>
        </w:rPr>
        <w:drawing>
          <wp:inline distT="0" distB="0" distL="0" distR="0">
            <wp:extent cx="2880755" cy="1678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SQM.jpg"/>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2889169" cy="1683844"/>
                    </a:xfrm>
                    <a:prstGeom prst="rect">
                      <a:avLst/>
                    </a:prstGeom>
                    <a:ln>
                      <a:noFill/>
                    </a:ln>
                    <a:extLst>
                      <a:ext uri="{53640926-AAD7-44D8-BBD7-CCE9431645EC}">
                        <a14:shadowObscured xmlns:a14="http://schemas.microsoft.com/office/drawing/2010/main"/>
                      </a:ext>
                    </a:extLst>
                  </pic:spPr>
                </pic:pic>
              </a:graphicData>
            </a:graphic>
          </wp:inline>
        </w:drawing>
      </w:r>
    </w:p>
    <w:p w:rsidR="00891CA6" w:rsidRPr="00820B15" w:rsidRDefault="00891CA6" w:rsidP="00891CA6">
      <w:pPr>
        <w:autoSpaceDE w:val="0"/>
        <w:autoSpaceDN w:val="0"/>
        <w:adjustRightInd w:val="0"/>
        <w:spacing w:after="0" w:line="240" w:lineRule="auto"/>
        <w:jc w:val="center"/>
        <w:rPr>
          <w:rFonts w:ascii="Segoe UI Light" w:hAnsi="Segoe UI Light" w:cs="Segoe UI Light"/>
          <w:color w:val="000000"/>
          <w:u w:val="single"/>
        </w:rPr>
      </w:pPr>
    </w:p>
    <w:p w:rsidR="00DC1D30" w:rsidRPr="00820B15" w:rsidRDefault="0001141F" w:rsidP="00DC1D30">
      <w:pPr>
        <w:autoSpaceDE w:val="0"/>
        <w:autoSpaceDN w:val="0"/>
        <w:adjustRightInd w:val="0"/>
        <w:spacing w:after="0" w:line="240" w:lineRule="auto"/>
        <w:rPr>
          <w:rFonts w:ascii="Segoe UI Light" w:hAnsi="Segoe UI Light" w:cs="Segoe UI Light"/>
        </w:rPr>
      </w:pPr>
      <w:r w:rsidRPr="00820B15">
        <w:rPr>
          <w:rFonts w:ascii="Segoe UI Light" w:hAnsi="Segoe UI Light" w:cs="Segoe UI Light"/>
          <w:lang w:val="en-US"/>
        </w:rPr>
        <w:t>At Holy Trinity, we endeavour to make learning an exciting adventure for all our children. We want all our pupils to achieve their full potential and ensure that they are fully prepared for the challenges that lie ahead in their secondary education and the world of work.</w:t>
      </w:r>
    </w:p>
    <w:p w:rsidR="0001141F" w:rsidRPr="00820B15" w:rsidRDefault="0001141F" w:rsidP="00DC1D30">
      <w:pPr>
        <w:autoSpaceDE w:val="0"/>
        <w:autoSpaceDN w:val="0"/>
        <w:adjustRightInd w:val="0"/>
        <w:spacing w:after="0" w:line="240" w:lineRule="auto"/>
        <w:rPr>
          <w:rFonts w:ascii="Segoe UI Light" w:hAnsi="Segoe UI Light" w:cs="Segoe UI Light"/>
          <w:color w:val="000000"/>
        </w:rPr>
      </w:pPr>
    </w:p>
    <w:p w:rsidR="00DC1D30" w:rsidRPr="00820B15" w:rsidRDefault="00377450"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Our Intent</w:t>
      </w:r>
    </w:p>
    <w:p w:rsidR="00377450" w:rsidRPr="00820B15" w:rsidRDefault="00377450" w:rsidP="00377450">
      <w:pPr>
        <w:rPr>
          <w:rFonts w:ascii="Segoe UI Light" w:hAnsi="Segoe UI Light" w:cs="Segoe UI Light"/>
          <w:color w:val="000000" w:themeColor="text1"/>
        </w:rPr>
      </w:pPr>
      <w:r w:rsidRPr="00820B15">
        <w:rPr>
          <w:rFonts w:ascii="Segoe UI Light" w:hAnsi="Segoe UI Light" w:cs="Segoe UI Light"/>
          <w:color w:val="000000" w:themeColor="text1"/>
        </w:rPr>
        <w:t xml:space="preserve">We thrive to give the children here at Holy Trinity a wide and ranged science curriculum to challenge them and meet their needs. We focus on embedding a love of science and the world around them. We believe it is essential to be taught processes, methods, knowledge and uses of science. Through a broad and balanced curriculum we provide our children with wider opportunities and make links to other subjects. </w:t>
      </w:r>
      <w:r w:rsidRPr="00820B15">
        <w:rPr>
          <w:rFonts w:ascii="Segoe UI Light" w:eastAsia="Times New Roman" w:hAnsi="Segoe UI Light" w:cs="Segoe UI Light"/>
          <w:color w:val="000000"/>
          <w:bdr w:val="none" w:sz="0" w:space="0" w:color="auto" w:frame="1"/>
          <w:lang w:eastAsia="en-GB"/>
        </w:rPr>
        <w:t xml:space="preserve">We ensure that the ‘Working Scientifically’ skills are built-on and developed throughout the children’s time with us at Holy Trinity so that they learn to confidently use equipment, </w:t>
      </w:r>
      <w:r w:rsidRPr="00820B15">
        <w:rPr>
          <w:rFonts w:ascii="Segoe UI Light" w:eastAsia="Times New Roman" w:hAnsi="Segoe UI Light" w:cs="Segoe UI Light"/>
          <w:color w:val="000000"/>
          <w:bdr w:val="none" w:sz="0" w:space="0" w:color="auto" w:frame="1"/>
          <w:lang w:eastAsia="en-GB"/>
        </w:rPr>
        <w:lastRenderedPageBreak/>
        <w:t>conduct experiments, build arguments and explain concepts whilst continuing to ask questions and be curious about their surroundings.</w:t>
      </w:r>
    </w:p>
    <w:p w:rsidR="00377450" w:rsidRPr="00820B15" w:rsidRDefault="00377450" w:rsidP="00377450">
      <w:pPr>
        <w:rPr>
          <w:rFonts w:ascii="Segoe UI Light" w:hAnsi="Segoe UI Light" w:cs="Segoe UI Light"/>
          <w:color w:val="000000" w:themeColor="text1"/>
        </w:rPr>
      </w:pPr>
      <w:r w:rsidRPr="00820B15">
        <w:rPr>
          <w:rFonts w:ascii="Segoe UI Light" w:hAnsi="Segoe UI Light" w:cs="Segoe UI Light"/>
          <w:color w:val="000000" w:themeColor="text1"/>
        </w:rPr>
        <w:t xml:space="preserve">Throughout the whole school, from EYFS to Key Stage 2, we give the opportunities to build on their fundamental scientific knowledge and concepts where the children are encouraged to recognise the power of explanation and develop a sense of excitement and understanding of the scientific world. </w:t>
      </w:r>
    </w:p>
    <w:p w:rsidR="00377450" w:rsidRPr="00820B15" w:rsidRDefault="00377450" w:rsidP="00377450">
      <w:pPr>
        <w:pStyle w:val="Default"/>
        <w:rPr>
          <w:rFonts w:ascii="Segoe UI Light" w:hAnsi="Segoe UI Light" w:cs="Segoe UI Light"/>
          <w:sz w:val="22"/>
          <w:szCs w:val="22"/>
        </w:rPr>
      </w:pPr>
    </w:p>
    <w:p w:rsidR="00377450" w:rsidRPr="00820B15" w:rsidRDefault="00377450" w:rsidP="00377450">
      <w:pPr>
        <w:spacing w:after="0" w:line="240" w:lineRule="auto"/>
        <w:textAlignment w:val="top"/>
        <w:rPr>
          <w:rFonts w:ascii="Segoe UI Light" w:eastAsia="Times New Roman" w:hAnsi="Segoe UI Light" w:cs="Segoe UI Light"/>
          <w:color w:val="000000"/>
          <w:bdr w:val="none" w:sz="0" w:space="0" w:color="auto" w:frame="1"/>
          <w:lang w:eastAsia="en-GB"/>
        </w:rPr>
      </w:pPr>
      <w:r w:rsidRPr="00820B15">
        <w:rPr>
          <w:rFonts w:ascii="Segoe UI Light" w:eastAsia="Times New Roman" w:hAnsi="Segoe UI Light" w:cs="Segoe UI Light"/>
          <w:color w:val="000000"/>
          <w:bdr w:val="none" w:sz="0" w:space="0" w:color="auto" w:frame="1"/>
          <w:lang w:eastAsia="en-GB"/>
        </w:rPr>
        <w:t>Through our planning, we provide and encourage problem solving opportunities that allow children to find out for themselves through first-hand experience. Children are encouraged to ask their own questions and are given opportunities to use their scientific skills and research to discover the answers. Curiosity is celebrated within the classroom. Planning involves teachers creating engaging lessons, often involving high-quality resources to aid understanding of conceptual knowledge. Teachers use precise questioning in class to test conceptual knowledge and skills.</w:t>
      </w:r>
    </w:p>
    <w:p w:rsidR="00377450" w:rsidRPr="00820B15" w:rsidRDefault="00377450" w:rsidP="00377450">
      <w:pPr>
        <w:spacing w:after="0" w:line="240" w:lineRule="auto"/>
        <w:textAlignment w:val="top"/>
        <w:rPr>
          <w:rFonts w:ascii="Segoe UI Light" w:eastAsia="Times New Roman" w:hAnsi="Segoe UI Light" w:cs="Segoe UI Light"/>
          <w:color w:val="000000"/>
          <w:lang w:eastAsia="en-GB"/>
        </w:rPr>
      </w:pPr>
    </w:p>
    <w:p w:rsidR="00377450" w:rsidRPr="00820B15" w:rsidRDefault="00377450" w:rsidP="00377450">
      <w:pPr>
        <w:spacing w:after="0" w:line="240" w:lineRule="auto"/>
        <w:textAlignment w:val="top"/>
        <w:rPr>
          <w:rFonts w:ascii="Segoe UI Light" w:eastAsia="Times New Roman" w:hAnsi="Segoe UI Light" w:cs="Segoe UI Light"/>
          <w:color w:val="000000"/>
          <w:bdr w:val="none" w:sz="0" w:space="0" w:color="auto" w:frame="1"/>
          <w:lang w:eastAsia="en-GB"/>
        </w:rPr>
      </w:pPr>
      <w:r w:rsidRPr="00820B15">
        <w:rPr>
          <w:rFonts w:ascii="Segoe UI Light" w:eastAsia="Times New Roman" w:hAnsi="Segoe UI Light" w:cs="Segoe UI Light"/>
          <w:color w:val="000000"/>
          <w:bdr w:val="none" w:sz="0" w:space="0" w:color="auto" w:frame="1"/>
          <w:lang w:eastAsia="en-GB"/>
        </w:rPr>
        <w:t>We build upon the learning and skill development of the previous years. As children’s knowledge and understanding increases, and they become more proficient in selecting and using scientific equipment, in collating and interpreting results, they become increasingly confident in their growing ability to come to conclusions based on real evidence and to articulate these in a range of ways.</w:t>
      </w:r>
    </w:p>
    <w:p w:rsidR="00377450" w:rsidRPr="00820B15" w:rsidRDefault="00377450" w:rsidP="00377450">
      <w:pPr>
        <w:spacing w:after="0" w:line="240" w:lineRule="auto"/>
        <w:textAlignment w:val="top"/>
        <w:rPr>
          <w:rFonts w:ascii="Segoe UI Light" w:eastAsia="Times New Roman" w:hAnsi="Segoe UI Light" w:cs="Segoe UI Light"/>
          <w:color w:val="000000"/>
          <w:bdr w:val="none" w:sz="0" w:space="0" w:color="auto" w:frame="1"/>
          <w:lang w:eastAsia="en-GB"/>
        </w:rPr>
      </w:pPr>
    </w:p>
    <w:p w:rsidR="00377450" w:rsidRPr="00820B15" w:rsidRDefault="00377450" w:rsidP="00377450">
      <w:pPr>
        <w:pStyle w:val="Default"/>
        <w:rPr>
          <w:rFonts w:ascii="Segoe UI Light" w:hAnsi="Segoe UI Light" w:cs="Segoe UI Light"/>
          <w:sz w:val="22"/>
          <w:szCs w:val="22"/>
        </w:rPr>
      </w:pPr>
      <w:r w:rsidRPr="00820B15">
        <w:rPr>
          <w:rFonts w:ascii="Segoe UI Light" w:hAnsi="Segoe UI Light" w:cs="Segoe UI Light"/>
          <w:sz w:val="22"/>
          <w:szCs w:val="22"/>
        </w:rPr>
        <w:t xml:space="preserve">At Holy Trinity, we understand that children are naturally very curious and we encourage them to be inquisitive throughout their time with us. We believe science encompasses the acquisition of knowledge, concepts, skills and positive attitudes. We encourage our children to foster a healthy curiosity about our universe and promote respect for the world around us. </w:t>
      </w:r>
    </w:p>
    <w:p w:rsidR="00321E62" w:rsidRPr="00820B15" w:rsidRDefault="00321E62" w:rsidP="00321E62">
      <w:pPr>
        <w:autoSpaceDE w:val="0"/>
        <w:autoSpaceDN w:val="0"/>
        <w:adjustRightInd w:val="0"/>
        <w:spacing w:after="0" w:line="240" w:lineRule="auto"/>
        <w:rPr>
          <w:rFonts w:ascii="Segoe UI Light" w:hAnsi="Segoe UI Light" w:cs="Segoe UI Light"/>
          <w:color w:val="000000" w:themeColor="text1"/>
          <w:u w:val="single"/>
        </w:rPr>
      </w:pPr>
    </w:p>
    <w:p w:rsidR="00321E62" w:rsidRPr="00820B15" w:rsidRDefault="00321E62" w:rsidP="00321E62">
      <w:pPr>
        <w:autoSpaceDE w:val="0"/>
        <w:autoSpaceDN w:val="0"/>
        <w:adjustRightInd w:val="0"/>
        <w:spacing w:after="0" w:line="240" w:lineRule="auto"/>
        <w:rPr>
          <w:rFonts w:ascii="Segoe UI Light" w:hAnsi="Segoe UI Light" w:cs="Segoe UI Light"/>
          <w:color w:val="000000" w:themeColor="text1"/>
          <w:u w:val="single"/>
        </w:rPr>
      </w:pPr>
      <w:r w:rsidRPr="00820B15">
        <w:rPr>
          <w:rFonts w:ascii="Segoe UI Light" w:hAnsi="Segoe UI Light" w:cs="Segoe UI Light"/>
          <w:color w:val="000000" w:themeColor="text1"/>
          <w:u w:val="single"/>
        </w:rPr>
        <w:t>Our Approach to Science</w:t>
      </w:r>
    </w:p>
    <w:p w:rsidR="00321E62" w:rsidRPr="00820B15" w:rsidRDefault="00321E62" w:rsidP="00321E62">
      <w:pPr>
        <w:autoSpaceDE w:val="0"/>
        <w:autoSpaceDN w:val="0"/>
        <w:adjustRightInd w:val="0"/>
        <w:spacing w:after="0" w:line="240" w:lineRule="auto"/>
        <w:rPr>
          <w:rFonts w:ascii="Segoe UI Light" w:hAnsi="Segoe UI Light" w:cs="Segoe UI Light"/>
          <w:color w:val="000000" w:themeColor="text1"/>
          <w:u w:val="single"/>
        </w:rPr>
      </w:pPr>
    </w:p>
    <w:p w:rsidR="00321E62" w:rsidRPr="00820B15" w:rsidRDefault="00891CA6" w:rsidP="00321E62">
      <w:pPr>
        <w:pStyle w:val="ListParagraph"/>
        <w:numPr>
          <w:ilvl w:val="0"/>
          <w:numId w:val="11"/>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 xml:space="preserve">ICT is used widely in science. Children are given opportunity to practise skills and enhance their presentation using carefully chosen software, as well as the internet. ICT equipment is used for enquiry work, including microscopes, video, digital cameras for capturing images and activities and data logging. </w:t>
      </w:r>
    </w:p>
    <w:p w:rsidR="00891CA6" w:rsidRPr="00820B15" w:rsidRDefault="00891CA6" w:rsidP="00321E62">
      <w:pPr>
        <w:pStyle w:val="ListParagraph"/>
        <w:numPr>
          <w:ilvl w:val="0"/>
          <w:numId w:val="11"/>
        </w:numPr>
        <w:autoSpaceDE w:val="0"/>
        <w:autoSpaceDN w:val="0"/>
        <w:adjustRightInd w:val="0"/>
        <w:spacing w:after="0" w:line="240" w:lineRule="auto"/>
        <w:rPr>
          <w:rFonts w:ascii="Segoe UI Light" w:hAnsi="Segoe UI Light" w:cs="Segoe UI Light"/>
          <w:color w:val="000000" w:themeColor="text1"/>
          <w:u w:val="single"/>
        </w:rPr>
      </w:pPr>
      <w:r w:rsidRPr="00820B15">
        <w:rPr>
          <w:rFonts w:ascii="Segoe UI Light" w:hAnsi="Segoe UI Light" w:cs="Segoe UI Light"/>
          <w:color w:val="000000" w:themeColor="text1"/>
        </w:rPr>
        <w:t>In our topic based approach, we use cross curricular links wherever possible. Science relates especially well to curriculum subjects such as, English, Mathemati</w:t>
      </w:r>
      <w:r w:rsidR="006D28CB" w:rsidRPr="00820B15">
        <w:rPr>
          <w:rFonts w:ascii="Segoe UI Light" w:hAnsi="Segoe UI Light" w:cs="Segoe UI Light"/>
          <w:color w:val="000000" w:themeColor="text1"/>
        </w:rPr>
        <w:t>cs, ICT, Design &amp; Technology and P.E.</w:t>
      </w:r>
    </w:p>
    <w:p w:rsidR="00F07E41" w:rsidRPr="00820B15" w:rsidRDefault="00F07E41" w:rsidP="00321E62">
      <w:pPr>
        <w:pStyle w:val="ListParagraph"/>
        <w:numPr>
          <w:ilvl w:val="0"/>
          <w:numId w:val="11"/>
        </w:numPr>
        <w:autoSpaceDE w:val="0"/>
        <w:autoSpaceDN w:val="0"/>
        <w:adjustRightInd w:val="0"/>
        <w:spacing w:after="0" w:line="240" w:lineRule="auto"/>
        <w:rPr>
          <w:rFonts w:ascii="Segoe UI Light" w:hAnsi="Segoe UI Light" w:cs="Segoe UI Light"/>
          <w:color w:val="000000" w:themeColor="text1"/>
          <w:u w:val="single"/>
        </w:rPr>
      </w:pPr>
      <w:r w:rsidRPr="00820B15">
        <w:rPr>
          <w:rFonts w:ascii="Segoe UI Light" w:hAnsi="Segoe UI Light" w:cs="Segoe UI Light"/>
          <w:color w:val="000000" w:themeColor="text1"/>
        </w:rPr>
        <w:t xml:space="preserve">Scientists at Holy Trinity, investigate, question and explore. </w:t>
      </w:r>
    </w:p>
    <w:p w:rsidR="006D28CB" w:rsidRPr="00820B15" w:rsidRDefault="006D28CB" w:rsidP="009F5D2E">
      <w:pPr>
        <w:autoSpaceDE w:val="0"/>
        <w:autoSpaceDN w:val="0"/>
        <w:adjustRightInd w:val="0"/>
        <w:spacing w:after="0" w:line="240" w:lineRule="auto"/>
        <w:rPr>
          <w:rFonts w:ascii="Segoe UI Light" w:hAnsi="Segoe UI Light" w:cs="Segoe UI Light"/>
          <w:color w:val="000000" w:themeColor="text1"/>
          <w:highlight w:val="yellow"/>
          <w:u w:val="single"/>
        </w:rPr>
      </w:pPr>
    </w:p>
    <w:p w:rsidR="001F5E6F" w:rsidRPr="00AC35DB" w:rsidRDefault="001F5E6F" w:rsidP="001F5E6F">
      <w:pPr>
        <w:rPr>
          <w:rFonts w:ascii="Segoe UI Light" w:hAnsi="Segoe UI Light" w:cs="Segoe UI Light"/>
          <w:u w:val="single"/>
        </w:rPr>
      </w:pPr>
      <w:r w:rsidRPr="00AC35DB">
        <w:rPr>
          <w:rFonts w:ascii="Segoe UI Light" w:hAnsi="Segoe UI Light" w:cs="Segoe UI Light"/>
          <w:u w:val="single"/>
        </w:rPr>
        <w:t>Our Science Vision</w:t>
      </w:r>
    </w:p>
    <w:p w:rsidR="001F5E6F" w:rsidRPr="00820B15" w:rsidRDefault="001F5E6F" w:rsidP="001F5E6F">
      <w:pPr>
        <w:rPr>
          <w:rFonts w:ascii="Segoe UI Light" w:hAnsi="Segoe UI Light" w:cs="Segoe UI Light"/>
        </w:rPr>
      </w:pPr>
      <w:r w:rsidRPr="00820B15">
        <w:rPr>
          <w:rFonts w:ascii="Segoe UI Light" w:hAnsi="Segoe UI Light" w:cs="Segoe UI Light"/>
        </w:rPr>
        <w:t xml:space="preserve">At Holy Trinity, we strive to give the children the best opportunities and experiences during their time with us. Science at Holy Trinity is inclusive for all the children and is something that all children can enjoy. We encourage the children to ask their own questions and to have big conversations. Children at Holy Trinity are encouraged to use scientific vocabulary, confidently, independently and are motivated to use their science learning in other subjects. We work together with parents, carers and </w:t>
      </w:r>
      <w:r w:rsidRPr="00820B15">
        <w:rPr>
          <w:rFonts w:ascii="Segoe UI Light" w:hAnsi="Segoe UI Light" w:cs="Segoe UI Light"/>
        </w:rPr>
        <w:lastRenderedPageBreak/>
        <w:t xml:space="preserve">visitors to give the children life skills in science that they can connect with their life outside of school. Scientists at Holy Trinity investigate, question and explore. </w:t>
      </w:r>
    </w:p>
    <w:p w:rsidR="00891CA6" w:rsidRPr="00820B15" w:rsidRDefault="00891CA6" w:rsidP="00891CA6">
      <w:pPr>
        <w:autoSpaceDE w:val="0"/>
        <w:autoSpaceDN w:val="0"/>
        <w:adjustRightInd w:val="0"/>
        <w:spacing w:after="0" w:line="240" w:lineRule="auto"/>
        <w:rPr>
          <w:rFonts w:ascii="Segoe UI Light" w:hAnsi="Segoe UI Light" w:cs="Segoe UI Light"/>
          <w:color w:val="000000" w:themeColor="text1"/>
          <w:u w:val="single"/>
        </w:rPr>
      </w:pPr>
    </w:p>
    <w:p w:rsidR="00891CA6" w:rsidRPr="00820B15" w:rsidRDefault="00891CA6" w:rsidP="00891CA6">
      <w:pPr>
        <w:autoSpaceDE w:val="0"/>
        <w:autoSpaceDN w:val="0"/>
        <w:adjustRightInd w:val="0"/>
        <w:spacing w:after="0" w:line="240" w:lineRule="auto"/>
        <w:rPr>
          <w:rFonts w:ascii="Segoe UI Light" w:hAnsi="Segoe UI Light" w:cs="Segoe UI Light"/>
          <w:color w:val="000000" w:themeColor="text1"/>
        </w:rPr>
      </w:pPr>
    </w:p>
    <w:p w:rsidR="00891CA6" w:rsidRPr="00820B15" w:rsidRDefault="00891CA6" w:rsidP="00891CA6">
      <w:pPr>
        <w:autoSpaceDE w:val="0"/>
        <w:autoSpaceDN w:val="0"/>
        <w:adjustRightInd w:val="0"/>
        <w:spacing w:after="0" w:line="240" w:lineRule="auto"/>
        <w:rPr>
          <w:rFonts w:ascii="Segoe UI Light" w:hAnsi="Segoe UI Light" w:cs="Segoe UI Light"/>
          <w:color w:val="000000" w:themeColor="text1"/>
          <w:u w:val="single"/>
        </w:rPr>
      </w:pPr>
      <w:r w:rsidRPr="00820B15">
        <w:rPr>
          <w:rFonts w:ascii="Segoe UI Light" w:hAnsi="Segoe UI Light" w:cs="Segoe UI Light"/>
          <w:color w:val="000000" w:themeColor="text1"/>
          <w:u w:val="single"/>
        </w:rPr>
        <w:t>Skills</w:t>
      </w:r>
    </w:p>
    <w:p w:rsidR="00891CA6" w:rsidRPr="00820B15" w:rsidRDefault="00891CA6" w:rsidP="00891CA6">
      <w:pPr>
        <w:pStyle w:val="ListParagraph"/>
        <w:numPr>
          <w:ilvl w:val="0"/>
          <w:numId w:val="14"/>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Give our children a background in science and help them develop practical scientific skills.</w:t>
      </w:r>
    </w:p>
    <w:p w:rsidR="00891CA6" w:rsidRPr="00820B15" w:rsidRDefault="00891CA6" w:rsidP="00891CA6">
      <w:pPr>
        <w:pStyle w:val="ListParagraph"/>
        <w:numPr>
          <w:ilvl w:val="0"/>
          <w:numId w:val="14"/>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 xml:space="preserve">Develop skills of investigation including, observing, measuring, predicting, experimenting, communicating, explaining and evaluating. </w:t>
      </w:r>
    </w:p>
    <w:p w:rsidR="00891CA6" w:rsidRPr="00820B15" w:rsidRDefault="00891CA6" w:rsidP="00891CA6">
      <w:pPr>
        <w:pStyle w:val="ListParagraph"/>
        <w:numPr>
          <w:ilvl w:val="0"/>
          <w:numId w:val="14"/>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Become familiar with sci</w:t>
      </w:r>
      <w:r w:rsidR="001F5E6F" w:rsidRPr="00820B15">
        <w:rPr>
          <w:rFonts w:ascii="Segoe UI Light" w:hAnsi="Segoe UI Light" w:cs="Segoe UI Light"/>
          <w:color w:val="000000" w:themeColor="text1"/>
        </w:rPr>
        <w:t xml:space="preserve">entific terms and vocabulary and become confident when using these independently. </w:t>
      </w:r>
    </w:p>
    <w:p w:rsidR="00891CA6" w:rsidRPr="00820B15" w:rsidRDefault="00891CA6" w:rsidP="00891CA6">
      <w:pPr>
        <w:pStyle w:val="ListParagraph"/>
        <w:numPr>
          <w:ilvl w:val="0"/>
          <w:numId w:val="14"/>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Develop the use of ICT in investigating and recording.</w:t>
      </w:r>
    </w:p>
    <w:p w:rsidR="00891CA6" w:rsidRPr="00820B15" w:rsidRDefault="00891CA6" w:rsidP="00891CA6">
      <w:pPr>
        <w:pStyle w:val="ListParagraph"/>
        <w:numPr>
          <w:ilvl w:val="0"/>
          <w:numId w:val="14"/>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 xml:space="preserve">Enable our children to become successful communicators. </w:t>
      </w:r>
    </w:p>
    <w:p w:rsidR="006D28CB" w:rsidRPr="00820B15" w:rsidRDefault="006D28CB" w:rsidP="00891CA6">
      <w:pPr>
        <w:pStyle w:val="ListParagraph"/>
        <w:numPr>
          <w:ilvl w:val="0"/>
          <w:numId w:val="14"/>
        </w:numPr>
        <w:autoSpaceDE w:val="0"/>
        <w:autoSpaceDN w:val="0"/>
        <w:adjustRightInd w:val="0"/>
        <w:spacing w:after="0" w:line="240" w:lineRule="auto"/>
        <w:rPr>
          <w:rFonts w:ascii="Segoe UI Light" w:hAnsi="Segoe UI Light" w:cs="Segoe UI Light"/>
          <w:color w:val="000000" w:themeColor="text1"/>
        </w:rPr>
      </w:pPr>
      <w:r w:rsidRPr="00820B15">
        <w:rPr>
          <w:rFonts w:ascii="Segoe UI Light" w:hAnsi="Segoe UI Light" w:cs="Segoe UI Light"/>
          <w:color w:val="000000" w:themeColor="text1"/>
        </w:rPr>
        <w:t>To enhance reading, writing and maths core skills through the study of science.</w:t>
      </w:r>
    </w:p>
    <w:p w:rsidR="00891CA6" w:rsidRPr="00820B15" w:rsidRDefault="00891CA6" w:rsidP="00321E62">
      <w:pPr>
        <w:autoSpaceDE w:val="0"/>
        <w:autoSpaceDN w:val="0"/>
        <w:adjustRightInd w:val="0"/>
        <w:spacing w:after="0" w:line="240" w:lineRule="auto"/>
        <w:rPr>
          <w:rFonts w:ascii="Segoe UI Light" w:hAnsi="Segoe UI Light" w:cs="Segoe UI Light"/>
          <w:color w:val="000000" w:themeColor="text1"/>
          <w:highlight w:val="yellow"/>
          <w:u w:val="single"/>
        </w:rPr>
      </w:pPr>
    </w:p>
    <w:p w:rsidR="00321E62" w:rsidRPr="00820B15" w:rsidRDefault="00321E62" w:rsidP="00321E62">
      <w:pPr>
        <w:autoSpaceDE w:val="0"/>
        <w:autoSpaceDN w:val="0"/>
        <w:adjustRightInd w:val="0"/>
        <w:spacing w:after="0" w:line="240" w:lineRule="auto"/>
        <w:rPr>
          <w:rFonts w:ascii="Segoe UI Light" w:hAnsi="Segoe UI Light" w:cs="Segoe UI Light"/>
          <w:color w:val="000000" w:themeColor="text1"/>
          <w:u w:val="single"/>
        </w:rPr>
      </w:pPr>
      <w:r w:rsidRPr="00820B15">
        <w:rPr>
          <w:rFonts w:ascii="Segoe UI Light" w:hAnsi="Segoe UI Light" w:cs="Segoe UI Light"/>
          <w:color w:val="000000" w:themeColor="text1"/>
          <w:u w:val="single"/>
        </w:rPr>
        <w:t>Working Scientifically</w:t>
      </w:r>
    </w:p>
    <w:p w:rsidR="00321E62" w:rsidRPr="00820B15" w:rsidRDefault="00321E62" w:rsidP="00321E62">
      <w:pPr>
        <w:pStyle w:val="NormalWeb"/>
        <w:rPr>
          <w:rFonts w:ascii="Segoe UI Light" w:hAnsi="Segoe UI Light" w:cs="Segoe UI Light"/>
          <w:sz w:val="22"/>
          <w:szCs w:val="22"/>
        </w:rPr>
      </w:pPr>
      <w:r w:rsidRPr="00820B15">
        <w:rPr>
          <w:rFonts w:ascii="Segoe UI Light" w:hAnsi="Segoe UI Light" w:cs="Segoe UI Light"/>
          <w:sz w:val="22"/>
          <w:szCs w:val="22"/>
        </w:rPr>
        <w:t>The national curriculum (2014) specifies that children in each group should start to work scientifically to support their understanding of nature, process and methods in science. Working scientifically should be embedded within the content of biology, chemistry and physics, with a focus on scientific enquiry so that children can learn to use a variety of approaches to answer relevant scientific questions.</w:t>
      </w:r>
      <w:r w:rsidR="00226AC3" w:rsidRPr="00820B15">
        <w:rPr>
          <w:rFonts w:ascii="Segoe UI Light" w:hAnsi="Segoe UI Light" w:cs="Segoe UI Light"/>
          <w:sz w:val="22"/>
          <w:szCs w:val="22"/>
        </w:rPr>
        <w:t xml:space="preserve"> At Holy Trinity, we encourage children to improve, build on and embed their scientific enquiry each lesson and give them opportunities to ‘observe over time’, ‘pattern seek’, ‘identify, classify and group’, ‘research using sec</w:t>
      </w:r>
      <w:r w:rsidR="001F5E6F" w:rsidRPr="00820B15">
        <w:rPr>
          <w:rFonts w:ascii="Segoe UI Light" w:hAnsi="Segoe UI Light" w:cs="Segoe UI Light"/>
          <w:sz w:val="22"/>
          <w:szCs w:val="22"/>
        </w:rPr>
        <w:t>ondary resources’ and ‘carry out</w:t>
      </w:r>
      <w:r w:rsidR="00226AC3" w:rsidRPr="00820B15">
        <w:rPr>
          <w:rFonts w:ascii="Segoe UI Light" w:hAnsi="Segoe UI Light" w:cs="Segoe UI Light"/>
          <w:sz w:val="22"/>
          <w:szCs w:val="22"/>
        </w:rPr>
        <w:t xml:space="preserve"> comparative and fair testing’. </w:t>
      </w:r>
    </w:p>
    <w:p w:rsidR="00226AC3" w:rsidRPr="00820B15" w:rsidRDefault="00226AC3" w:rsidP="00226AC3">
      <w:pPr>
        <w:pStyle w:val="NormalWeb"/>
        <w:jc w:val="center"/>
        <w:rPr>
          <w:rFonts w:ascii="Segoe UI Light" w:hAnsi="Segoe UI Light" w:cs="Segoe UI Light"/>
          <w:sz w:val="22"/>
          <w:szCs w:val="22"/>
        </w:rPr>
      </w:pPr>
      <w:r w:rsidRPr="00820B15">
        <w:rPr>
          <w:noProof/>
          <w:sz w:val="22"/>
          <w:szCs w:val="22"/>
          <w:lang w:eastAsia="en-GB"/>
        </w:rPr>
        <w:drawing>
          <wp:inline distT="0" distB="0" distL="0" distR="0">
            <wp:extent cx="1876524" cy="1306104"/>
            <wp:effectExtent l="0" t="0" r="0" b="8890"/>
            <wp:docPr id="2" name="Picture 2" descr="Teacher&amp;#39;s Pet » Enquiry types: where do I 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amp;#39;s Pet » Enquiry types: where do I st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5648" cy="1312455"/>
                    </a:xfrm>
                    <a:prstGeom prst="rect">
                      <a:avLst/>
                    </a:prstGeom>
                    <a:noFill/>
                    <a:ln>
                      <a:noFill/>
                    </a:ln>
                  </pic:spPr>
                </pic:pic>
              </a:graphicData>
            </a:graphic>
          </wp:inline>
        </w:drawing>
      </w:r>
    </w:p>
    <w:p w:rsidR="00226AC3" w:rsidRPr="00820B15" w:rsidRDefault="00226AC3" w:rsidP="00226AC3">
      <w:pPr>
        <w:pStyle w:val="NormalWeb"/>
        <w:jc w:val="center"/>
        <w:rPr>
          <w:rFonts w:ascii="Segoe UI Light" w:hAnsi="Segoe UI Light" w:cs="Segoe UI Light"/>
          <w:sz w:val="22"/>
          <w:szCs w:val="22"/>
        </w:rPr>
      </w:pPr>
      <w:r w:rsidRPr="00820B15">
        <w:rPr>
          <w:rFonts w:ascii="Segoe UI Light" w:hAnsi="Segoe UI Light" w:cs="Segoe UI Light"/>
          <w:sz w:val="22"/>
          <w:szCs w:val="22"/>
        </w:rPr>
        <w:t xml:space="preserve">Fig 1: </w:t>
      </w:r>
      <w:r w:rsidRPr="00820B15">
        <w:rPr>
          <w:rFonts w:ascii="Segoe UI Light" w:hAnsi="Segoe UI Light" w:cs="Segoe UI Light"/>
          <w:color w:val="00B0F0"/>
          <w:sz w:val="22"/>
          <w:szCs w:val="22"/>
          <w:u w:val="single"/>
        </w:rPr>
        <w:t>https://seerih-innovations.org/enquiringscience4all/</w:t>
      </w:r>
    </w:p>
    <w:p w:rsidR="00CA781F" w:rsidRPr="00820B15" w:rsidRDefault="00CA781F" w:rsidP="00CA781F">
      <w:pPr>
        <w:spacing w:line="240" w:lineRule="auto"/>
        <w:rPr>
          <w:rFonts w:ascii="Segoe UI Light" w:hAnsi="Segoe UI Light" w:cs="Segoe UI Light"/>
          <w:u w:val="single"/>
        </w:rPr>
      </w:pPr>
      <w:r w:rsidRPr="00820B15">
        <w:rPr>
          <w:rFonts w:ascii="Segoe UI Light" w:hAnsi="Segoe UI Light" w:cs="Segoe UI Light"/>
          <w:u w:val="single"/>
        </w:rPr>
        <w:t>Our Science Principles at Holy Trinity</w:t>
      </w:r>
    </w:p>
    <w:p w:rsidR="009F5D2E" w:rsidRPr="00820B15" w:rsidRDefault="00CA781F" w:rsidP="00CA781F">
      <w:pPr>
        <w:spacing w:line="240" w:lineRule="auto"/>
        <w:rPr>
          <w:rFonts w:ascii="Segoe UI Light" w:hAnsi="Segoe UI Light" w:cs="Segoe UI Light"/>
        </w:rPr>
      </w:pPr>
      <w:r w:rsidRPr="00820B15">
        <w:rPr>
          <w:rFonts w:ascii="Segoe UI Light" w:hAnsi="Segoe UI Light" w:cs="Segoe UI Light"/>
        </w:rPr>
        <w:t>All classes in</w:t>
      </w:r>
      <w:r w:rsidR="0003619E" w:rsidRPr="00820B15">
        <w:rPr>
          <w:rFonts w:ascii="Segoe UI Light" w:hAnsi="Segoe UI Light" w:cs="Segoe UI Light"/>
        </w:rPr>
        <w:t xml:space="preserve"> EYFS,</w:t>
      </w:r>
      <w:r w:rsidRPr="00820B15">
        <w:rPr>
          <w:rFonts w:ascii="Segoe UI Light" w:hAnsi="Segoe UI Light" w:cs="Segoe UI Light"/>
        </w:rPr>
        <w:t xml:space="preserve"> Key Stage One and Key Stage Two use our Science Principles during their science lessons. Recently developed by our staff team</w:t>
      </w:r>
      <w:r w:rsidR="00377450" w:rsidRPr="00820B15">
        <w:rPr>
          <w:rFonts w:ascii="Segoe UI Light" w:hAnsi="Segoe UI Light" w:cs="Segoe UI Light"/>
        </w:rPr>
        <w:t xml:space="preserve"> and with help from our school council, our science principles</w:t>
      </w:r>
      <w:r w:rsidRPr="00820B15">
        <w:rPr>
          <w:rFonts w:ascii="Segoe UI Light" w:hAnsi="Segoe UI Light" w:cs="Segoe UI Light"/>
        </w:rPr>
        <w:t xml:space="preserve"> are a great way to encourage the children to think about exact</w:t>
      </w:r>
      <w:r w:rsidR="0003619E" w:rsidRPr="00820B15">
        <w:rPr>
          <w:rFonts w:ascii="Segoe UI Light" w:hAnsi="Segoe UI Light" w:cs="Segoe UI Light"/>
        </w:rPr>
        <w:t>ly what they are learning in their</w:t>
      </w:r>
      <w:r w:rsidRPr="00820B15">
        <w:rPr>
          <w:rFonts w:ascii="Segoe UI Light" w:hAnsi="Segoe UI Light" w:cs="Segoe UI Light"/>
        </w:rPr>
        <w:t xml:space="preserve"> science lessons. Each class have a pair of Super Scientists </w:t>
      </w:r>
      <w:r w:rsidR="0003619E" w:rsidRPr="00820B15">
        <w:rPr>
          <w:rFonts w:ascii="Segoe UI Light" w:hAnsi="Segoe UI Light" w:cs="Segoe UI Light"/>
        </w:rPr>
        <w:t xml:space="preserve">who take on more responsibly during their science lesson during that half term. </w:t>
      </w:r>
    </w:p>
    <w:p w:rsidR="00226AC3" w:rsidRPr="00820B15" w:rsidRDefault="00226AC3" w:rsidP="00CA781F">
      <w:pPr>
        <w:spacing w:line="240" w:lineRule="auto"/>
        <w:rPr>
          <w:rFonts w:ascii="Segoe UI Light" w:hAnsi="Segoe UI Light" w:cs="Segoe UI Light"/>
          <w:b/>
        </w:rPr>
      </w:pPr>
    </w:p>
    <w:p w:rsidR="00226AC3" w:rsidRPr="00820B15" w:rsidRDefault="00226AC3" w:rsidP="00CA781F">
      <w:pPr>
        <w:spacing w:line="240" w:lineRule="auto"/>
        <w:rPr>
          <w:rFonts w:ascii="Segoe UI Light" w:hAnsi="Segoe UI Light" w:cs="Segoe UI Light"/>
          <w:b/>
        </w:rPr>
      </w:pPr>
    </w:p>
    <w:p w:rsidR="00AC35DB" w:rsidRDefault="00AC35DB" w:rsidP="00CA781F">
      <w:pPr>
        <w:spacing w:line="240" w:lineRule="auto"/>
        <w:rPr>
          <w:rFonts w:ascii="Segoe UI Light" w:hAnsi="Segoe UI Light" w:cs="Segoe UI Light"/>
          <w:b/>
        </w:rPr>
      </w:pPr>
    </w:p>
    <w:p w:rsidR="00AC35DB" w:rsidRDefault="00AC35DB" w:rsidP="00CA781F">
      <w:pPr>
        <w:spacing w:line="240" w:lineRule="auto"/>
        <w:rPr>
          <w:rFonts w:ascii="Segoe UI Light" w:hAnsi="Segoe UI Light" w:cs="Segoe UI Light"/>
          <w:b/>
        </w:rPr>
      </w:pPr>
    </w:p>
    <w:p w:rsidR="00AC35DB" w:rsidRDefault="00AC35DB" w:rsidP="00CA781F">
      <w:pPr>
        <w:spacing w:line="240" w:lineRule="auto"/>
        <w:rPr>
          <w:rFonts w:ascii="Segoe UI Light" w:hAnsi="Segoe UI Light" w:cs="Segoe UI Light"/>
          <w:b/>
        </w:rPr>
      </w:pPr>
    </w:p>
    <w:p w:rsidR="009F5D2E" w:rsidRPr="00820B15" w:rsidRDefault="009F5D2E" w:rsidP="00CA781F">
      <w:pPr>
        <w:spacing w:line="240" w:lineRule="auto"/>
        <w:rPr>
          <w:rFonts w:ascii="Segoe UI Light" w:hAnsi="Segoe UI Light" w:cs="Segoe UI Light"/>
          <w:b/>
        </w:rPr>
      </w:pPr>
      <w:r w:rsidRPr="00820B15">
        <w:rPr>
          <w:rFonts w:ascii="Segoe UI Light" w:hAnsi="Segoe UI Light" w:cs="Segoe UI Light"/>
          <w:b/>
        </w:rPr>
        <w:t xml:space="preserve">Our Science Principles </w:t>
      </w:r>
    </w:p>
    <w:p w:rsidR="00CA781F" w:rsidRPr="00820B15" w:rsidRDefault="00CA781F" w:rsidP="00544E91">
      <w:pPr>
        <w:spacing w:line="240" w:lineRule="auto"/>
        <w:rPr>
          <w:rFonts w:ascii="Segoe UI Light" w:hAnsi="Segoe UI Light" w:cs="Segoe UI Light"/>
        </w:rPr>
      </w:pPr>
      <w:r w:rsidRPr="00820B15">
        <w:rPr>
          <w:rFonts w:ascii="Segoe UI Light" w:hAnsi="Segoe UI Light" w:cs="Segoe UI Light"/>
          <w:i/>
        </w:rPr>
        <w:t>Science is good when…</w:t>
      </w:r>
    </w:p>
    <w:p w:rsidR="00377450" w:rsidRPr="00820B15" w:rsidRDefault="00377450" w:rsidP="00377450">
      <w:pPr>
        <w:pStyle w:val="ListParagraph"/>
        <w:numPr>
          <w:ilvl w:val="0"/>
          <w:numId w:val="18"/>
        </w:numPr>
        <w:rPr>
          <w:rFonts w:ascii="Segoe UI Light" w:hAnsi="Segoe UI Light" w:cs="Segoe UI Light"/>
        </w:rPr>
      </w:pPr>
      <w:r w:rsidRPr="00820B15">
        <w:rPr>
          <w:rFonts w:ascii="Segoe UI Light" w:hAnsi="Segoe UI Light" w:cs="Segoe UI Light"/>
        </w:rPr>
        <w:t>We ask big questions and have big conversations.</w:t>
      </w:r>
    </w:p>
    <w:p w:rsidR="00377450" w:rsidRPr="00820B15" w:rsidRDefault="00377450" w:rsidP="00377450">
      <w:pPr>
        <w:pStyle w:val="ListParagraph"/>
        <w:numPr>
          <w:ilvl w:val="0"/>
          <w:numId w:val="18"/>
        </w:numPr>
        <w:rPr>
          <w:rFonts w:ascii="Segoe UI Light" w:hAnsi="Segoe UI Light" w:cs="Segoe UI Light"/>
        </w:rPr>
      </w:pPr>
      <w:r w:rsidRPr="00820B15">
        <w:rPr>
          <w:rFonts w:ascii="Segoe UI Light" w:hAnsi="Segoe UI Light" w:cs="Segoe UI Light"/>
        </w:rPr>
        <w:t>We use different types of enquiry when working scientifically.</w:t>
      </w:r>
    </w:p>
    <w:p w:rsidR="00377450" w:rsidRPr="00820B15" w:rsidRDefault="00377450" w:rsidP="00377450">
      <w:pPr>
        <w:pStyle w:val="ListParagraph"/>
        <w:numPr>
          <w:ilvl w:val="0"/>
          <w:numId w:val="18"/>
        </w:numPr>
        <w:rPr>
          <w:rFonts w:ascii="Segoe UI Light" w:hAnsi="Segoe UI Light" w:cs="Segoe UI Light"/>
        </w:rPr>
      </w:pPr>
      <w:r w:rsidRPr="00820B15">
        <w:rPr>
          <w:rFonts w:ascii="Segoe UI Light" w:hAnsi="Segoe UI Light" w:cs="Segoe UI Light"/>
        </w:rPr>
        <w:t>We can relate our learning to our own lives.</w:t>
      </w:r>
    </w:p>
    <w:p w:rsidR="00377450" w:rsidRPr="00AC35DB" w:rsidRDefault="00377450" w:rsidP="00AC35DB">
      <w:pPr>
        <w:pStyle w:val="ListParagraph"/>
        <w:numPr>
          <w:ilvl w:val="0"/>
          <w:numId w:val="18"/>
        </w:numPr>
        <w:rPr>
          <w:rFonts w:ascii="Segoe UI Light" w:hAnsi="Segoe UI Light" w:cs="Segoe UI Light"/>
        </w:rPr>
      </w:pPr>
      <w:r w:rsidRPr="00820B15">
        <w:rPr>
          <w:rFonts w:ascii="Segoe UI Light" w:hAnsi="Segoe UI Light" w:cs="Segoe UI Light"/>
        </w:rPr>
        <w:t>We use scientific vocabulary confidently.</w:t>
      </w:r>
    </w:p>
    <w:p w:rsidR="00377450" w:rsidRPr="00820B15" w:rsidRDefault="00377450" w:rsidP="00377450">
      <w:pPr>
        <w:pStyle w:val="ListParagraph"/>
        <w:numPr>
          <w:ilvl w:val="0"/>
          <w:numId w:val="18"/>
        </w:numPr>
        <w:rPr>
          <w:rFonts w:ascii="Segoe UI Light" w:hAnsi="Segoe UI Light" w:cs="Segoe UI Light"/>
        </w:rPr>
      </w:pPr>
      <w:r w:rsidRPr="00820B15">
        <w:rPr>
          <w:rFonts w:ascii="Segoe UI Light" w:hAnsi="Segoe UI Light" w:cs="Segoe UI Light"/>
        </w:rPr>
        <w:t>We are so inspired and motivated in science and we continue use to our learning after our lesson.</w:t>
      </w:r>
    </w:p>
    <w:p w:rsidR="00377450" w:rsidRPr="00820B15" w:rsidRDefault="00377450" w:rsidP="00377450">
      <w:pPr>
        <w:pStyle w:val="ListParagraph"/>
        <w:numPr>
          <w:ilvl w:val="0"/>
          <w:numId w:val="18"/>
        </w:numPr>
        <w:rPr>
          <w:rFonts w:ascii="Segoe UI Light" w:hAnsi="Segoe UI Light" w:cs="Segoe UI Light"/>
        </w:rPr>
      </w:pPr>
      <w:r w:rsidRPr="00820B15">
        <w:rPr>
          <w:rFonts w:ascii="Segoe UI Light" w:hAnsi="Segoe UI Light" w:cs="Segoe UI Light"/>
        </w:rPr>
        <w:t>Learning takes place outside as well as in the classroom.</w:t>
      </w:r>
    </w:p>
    <w:p w:rsidR="00321E62" w:rsidRPr="00820B15" w:rsidRDefault="00321E62" w:rsidP="00544E91">
      <w:pPr>
        <w:autoSpaceDE w:val="0"/>
        <w:autoSpaceDN w:val="0"/>
        <w:adjustRightInd w:val="0"/>
        <w:spacing w:after="0" w:line="240" w:lineRule="auto"/>
        <w:rPr>
          <w:rFonts w:ascii="Segoe UI Light" w:hAnsi="Segoe UI Light" w:cs="Segoe UI Light"/>
          <w:color w:val="000000" w:themeColor="text1"/>
          <w:u w:val="single"/>
        </w:rPr>
      </w:pP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Early Years Foundation Stage</w:t>
      </w: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p>
    <w:p w:rsidR="0001141F" w:rsidRPr="00820B15" w:rsidRDefault="0001141F"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Children in EYFS are encouraged to learn through making sense of their physical world and their community. Children are given the opportunity to explore, observe and found out about people, places, technology and the environment.</w:t>
      </w:r>
    </w:p>
    <w:p w:rsidR="0001141F" w:rsidRPr="00820B15" w:rsidRDefault="007A1947" w:rsidP="0037745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 xml:space="preserve">Following the new EYFS Framework 2021, </w:t>
      </w:r>
      <w:r w:rsidR="00544E91" w:rsidRPr="00820B15">
        <w:rPr>
          <w:rFonts w:ascii="Segoe UI Light" w:hAnsi="Segoe UI Light" w:cs="Segoe UI Light"/>
          <w:color w:val="000000"/>
        </w:rPr>
        <w:t>guidance/documentation</w:t>
      </w:r>
      <w:r w:rsidR="009F5D2E" w:rsidRPr="00820B15">
        <w:rPr>
          <w:rFonts w:ascii="Segoe UI Light" w:hAnsi="Segoe UI Light" w:cs="Segoe UI Light"/>
          <w:color w:val="000000"/>
        </w:rPr>
        <w:t xml:space="preserve"> </w:t>
      </w:r>
      <w:r w:rsidR="0001141F" w:rsidRPr="00820B15">
        <w:rPr>
          <w:rFonts w:ascii="Segoe UI Light" w:hAnsi="Segoe UI Light" w:cs="Segoe UI Light"/>
          <w:color w:val="000000"/>
        </w:rPr>
        <w:t>suggests that</w:t>
      </w:r>
      <w:r w:rsidR="00377450" w:rsidRPr="00820B15">
        <w:rPr>
          <w:rFonts w:ascii="Segoe UI Light" w:hAnsi="Segoe UI Light" w:cs="Segoe UI Light"/>
          <w:color w:val="000000"/>
        </w:rPr>
        <w:t xml:space="preserve"> children ‘explore the natural world around them. They make observations and draw pictures of animals and plants, know some similarities and differences between the natural world around them and should also explore contrasting environments and understand some important processes and changes in the natural world.’ </w:t>
      </w:r>
      <w:r w:rsidR="00544E91" w:rsidRPr="00820B15">
        <w:rPr>
          <w:rFonts w:ascii="Segoe UI Light" w:hAnsi="Segoe UI Light" w:cs="Segoe UI Light"/>
          <w:color w:val="0C0C0C"/>
        </w:rPr>
        <w:t>During the academic year, activities are planned specifically to help children achieve these objectives but the continuous provision allows regular opportunities for children to explore, develop their vocabulary and curious</w:t>
      </w:r>
    </w:p>
    <w:p w:rsidR="00321E62" w:rsidRPr="00820B15" w:rsidRDefault="00321E62" w:rsidP="00DC1D30">
      <w:pPr>
        <w:autoSpaceDE w:val="0"/>
        <w:autoSpaceDN w:val="0"/>
        <w:adjustRightInd w:val="0"/>
        <w:spacing w:after="0" w:line="240" w:lineRule="auto"/>
        <w:rPr>
          <w:rFonts w:ascii="Segoe UI Light" w:hAnsi="Segoe UI Light" w:cs="Segoe UI Light"/>
          <w:color w:val="000000"/>
          <w:u w:val="single"/>
        </w:rPr>
      </w:pP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Science in Key Stage One</w:t>
      </w: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p>
    <w:p w:rsidR="00057A58" w:rsidRPr="00820B15" w:rsidRDefault="00057A58"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 xml:space="preserve">The national curriculum states that during their time in Key Stage One </w:t>
      </w:r>
      <w:r w:rsidR="001F5E6F" w:rsidRPr="00820B15">
        <w:rPr>
          <w:rFonts w:ascii="Segoe UI Light" w:hAnsi="Segoe UI Light" w:cs="Segoe UI Light"/>
          <w:color w:val="000000"/>
        </w:rPr>
        <w:t>children should have opportunities</w:t>
      </w:r>
      <w:r w:rsidRPr="00820B15">
        <w:rPr>
          <w:rFonts w:ascii="Segoe UI Light" w:hAnsi="Segoe UI Light" w:cs="Segoe UI Light"/>
          <w:color w:val="000000"/>
        </w:rPr>
        <w:t xml:space="preserve"> to explore and investigate the following areas:</w:t>
      </w:r>
    </w:p>
    <w:p w:rsidR="00057A58" w:rsidRPr="00820B15" w:rsidRDefault="00057A58" w:rsidP="00057A58">
      <w:pPr>
        <w:pStyle w:val="ListParagraph"/>
        <w:numPr>
          <w:ilvl w:val="0"/>
          <w:numId w:val="4"/>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Working scientifically</w:t>
      </w:r>
    </w:p>
    <w:p w:rsidR="00057A58" w:rsidRPr="00820B15" w:rsidRDefault="00057A58" w:rsidP="00057A58">
      <w:pPr>
        <w:pStyle w:val="ListParagraph"/>
        <w:numPr>
          <w:ilvl w:val="0"/>
          <w:numId w:val="4"/>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Plants</w:t>
      </w:r>
    </w:p>
    <w:p w:rsidR="00057A58" w:rsidRPr="00820B15" w:rsidRDefault="00057A58" w:rsidP="00057A58">
      <w:pPr>
        <w:pStyle w:val="ListParagraph"/>
        <w:numPr>
          <w:ilvl w:val="0"/>
          <w:numId w:val="4"/>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Animals, including humans</w:t>
      </w:r>
    </w:p>
    <w:p w:rsidR="00057A58" w:rsidRPr="00820B15" w:rsidRDefault="00057A58" w:rsidP="00057A58">
      <w:pPr>
        <w:pStyle w:val="ListParagraph"/>
        <w:numPr>
          <w:ilvl w:val="0"/>
          <w:numId w:val="4"/>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Everyday materials and uses</w:t>
      </w:r>
    </w:p>
    <w:p w:rsidR="00057A58" w:rsidRPr="00820B15" w:rsidRDefault="00057A58" w:rsidP="00057A58">
      <w:pPr>
        <w:pStyle w:val="ListParagraph"/>
        <w:numPr>
          <w:ilvl w:val="0"/>
          <w:numId w:val="4"/>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Seasonal changes</w:t>
      </w:r>
    </w:p>
    <w:p w:rsidR="0001141F" w:rsidRPr="00820B15" w:rsidRDefault="00057A58" w:rsidP="00DC1D30">
      <w:pPr>
        <w:pStyle w:val="ListParagraph"/>
        <w:numPr>
          <w:ilvl w:val="0"/>
          <w:numId w:val="4"/>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Living things and their habitats</w:t>
      </w:r>
    </w:p>
    <w:p w:rsidR="00C845F9" w:rsidRPr="00820B15" w:rsidRDefault="00C845F9" w:rsidP="00C845F9">
      <w:pPr>
        <w:pStyle w:val="ListParagraph"/>
        <w:autoSpaceDE w:val="0"/>
        <w:autoSpaceDN w:val="0"/>
        <w:adjustRightInd w:val="0"/>
        <w:spacing w:after="0" w:line="240" w:lineRule="auto"/>
        <w:rPr>
          <w:rFonts w:ascii="Segoe UI Light" w:hAnsi="Segoe UI Light" w:cs="Segoe UI Light"/>
          <w:color w:val="000000"/>
        </w:rPr>
      </w:pPr>
    </w:p>
    <w:tbl>
      <w:tblPr>
        <w:tblStyle w:val="TableGrid"/>
        <w:tblW w:w="0" w:type="auto"/>
        <w:tblInd w:w="720" w:type="dxa"/>
        <w:tblLook w:val="04A0" w:firstRow="1" w:lastRow="0" w:firstColumn="1" w:lastColumn="0" w:noHBand="0" w:noVBand="1"/>
      </w:tblPr>
      <w:tblGrid>
        <w:gridCol w:w="4328"/>
        <w:gridCol w:w="4302"/>
      </w:tblGrid>
      <w:tr w:rsidR="006D28CB" w:rsidRPr="00820B15" w:rsidTr="006D28CB">
        <w:tc>
          <w:tcPr>
            <w:tcW w:w="4437" w:type="dxa"/>
          </w:tcPr>
          <w:p w:rsidR="006D28CB" w:rsidRPr="00820B15" w:rsidRDefault="006D28CB" w:rsidP="006532D4">
            <w:pPr>
              <w:pStyle w:val="ListParagraph"/>
              <w:autoSpaceDE w:val="0"/>
              <w:autoSpaceDN w:val="0"/>
              <w:adjustRightInd w:val="0"/>
              <w:ind w:left="0"/>
              <w:rPr>
                <w:rFonts w:ascii="Segoe UI Light" w:hAnsi="Segoe UI Light" w:cs="Segoe UI Light"/>
                <w:b/>
                <w:color w:val="000000"/>
                <w:u w:val="single"/>
              </w:rPr>
            </w:pPr>
            <w:r w:rsidRPr="00820B15">
              <w:rPr>
                <w:rFonts w:ascii="Segoe UI Light" w:hAnsi="Segoe UI Light" w:cs="Segoe UI Light"/>
                <w:b/>
                <w:color w:val="000000"/>
                <w:u w:val="single"/>
              </w:rPr>
              <w:lastRenderedPageBreak/>
              <w:t>Year 1</w:t>
            </w:r>
          </w:p>
        </w:tc>
        <w:tc>
          <w:tcPr>
            <w:tcW w:w="4419" w:type="dxa"/>
          </w:tcPr>
          <w:p w:rsidR="006D28CB" w:rsidRPr="00820B15" w:rsidRDefault="006D28CB" w:rsidP="006532D4">
            <w:pPr>
              <w:pStyle w:val="ListParagraph"/>
              <w:autoSpaceDE w:val="0"/>
              <w:autoSpaceDN w:val="0"/>
              <w:adjustRightInd w:val="0"/>
              <w:ind w:left="0"/>
              <w:rPr>
                <w:rFonts w:ascii="Segoe UI Light" w:hAnsi="Segoe UI Light" w:cs="Segoe UI Light"/>
                <w:b/>
                <w:color w:val="000000"/>
                <w:u w:val="single"/>
              </w:rPr>
            </w:pPr>
            <w:r w:rsidRPr="00820B15">
              <w:rPr>
                <w:rFonts w:ascii="Segoe UI Light" w:hAnsi="Segoe UI Light" w:cs="Segoe UI Light"/>
                <w:b/>
                <w:color w:val="000000"/>
                <w:u w:val="single"/>
              </w:rPr>
              <w:t>Year 2</w:t>
            </w:r>
          </w:p>
        </w:tc>
      </w:tr>
      <w:tr w:rsidR="006D28CB" w:rsidRPr="00820B15" w:rsidTr="006D28CB">
        <w:tc>
          <w:tcPr>
            <w:tcW w:w="4788"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Plants (Common names)</w:t>
            </w:r>
          </w:p>
        </w:tc>
        <w:tc>
          <w:tcPr>
            <w:tcW w:w="4788" w:type="dxa"/>
          </w:tcPr>
          <w:p w:rsidR="006D28CB" w:rsidRPr="00820B15" w:rsidRDefault="006D28CB" w:rsidP="006D28CB">
            <w:pPr>
              <w:pStyle w:val="ListParagraph"/>
              <w:tabs>
                <w:tab w:val="left" w:pos="939"/>
              </w:tabs>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 xml:space="preserve">Living things and their </w:t>
            </w:r>
            <w:r w:rsidR="00F97DCD" w:rsidRPr="00820B15">
              <w:rPr>
                <w:rFonts w:ascii="Segoe UI Light" w:hAnsi="Segoe UI Light" w:cs="Segoe UI Light"/>
                <w:color w:val="000000"/>
              </w:rPr>
              <w:t>habitats</w:t>
            </w:r>
          </w:p>
        </w:tc>
      </w:tr>
      <w:tr w:rsidR="006D28CB" w:rsidRPr="00820B15" w:rsidTr="006D28CB">
        <w:tc>
          <w:tcPr>
            <w:tcW w:w="4788"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Animals, including humans (Humans: Basic structure and senses)</w:t>
            </w:r>
          </w:p>
        </w:tc>
        <w:tc>
          <w:tcPr>
            <w:tcW w:w="4788"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Animals (Animals survival and growth)</w:t>
            </w:r>
          </w:p>
        </w:tc>
      </w:tr>
      <w:tr w:rsidR="006D28CB" w:rsidRPr="00820B15" w:rsidTr="006D28CB">
        <w:tc>
          <w:tcPr>
            <w:tcW w:w="4788" w:type="dxa"/>
            <w:vMerge w:val="restart"/>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Every day materials</w:t>
            </w:r>
          </w:p>
        </w:tc>
        <w:tc>
          <w:tcPr>
            <w:tcW w:w="4788"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Uses of everyday materials</w:t>
            </w:r>
          </w:p>
        </w:tc>
      </w:tr>
      <w:tr w:rsidR="006D28CB" w:rsidRPr="00820B15" w:rsidTr="006D28CB">
        <w:trPr>
          <w:trHeight w:val="293"/>
        </w:trPr>
        <w:tc>
          <w:tcPr>
            <w:tcW w:w="4447" w:type="dxa"/>
            <w:vMerge/>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p>
        </w:tc>
        <w:tc>
          <w:tcPr>
            <w:tcW w:w="4409" w:type="dxa"/>
            <w:vMerge w:val="restart"/>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Health – Animals including humans (Grow &amp; staying healthy)</w:t>
            </w:r>
          </w:p>
        </w:tc>
      </w:tr>
      <w:tr w:rsidR="006D28CB" w:rsidRPr="00820B15" w:rsidTr="006D28CB">
        <w:tc>
          <w:tcPr>
            <w:tcW w:w="4437"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Animals (Basic structure)</w:t>
            </w:r>
          </w:p>
        </w:tc>
        <w:tc>
          <w:tcPr>
            <w:tcW w:w="4419" w:type="dxa"/>
            <w:vMerge/>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p>
        </w:tc>
      </w:tr>
      <w:tr w:rsidR="006D28CB" w:rsidRPr="00820B15" w:rsidTr="006D28CB">
        <w:tc>
          <w:tcPr>
            <w:tcW w:w="4437"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Plants (Theme continued throughout the year)</w:t>
            </w:r>
          </w:p>
        </w:tc>
        <w:tc>
          <w:tcPr>
            <w:tcW w:w="4419" w:type="dxa"/>
          </w:tcPr>
          <w:p w:rsidR="006D28CB" w:rsidRPr="00820B15" w:rsidRDefault="006D28CB" w:rsidP="006532D4">
            <w:pPr>
              <w:pStyle w:val="ListParagraph"/>
              <w:autoSpaceDE w:val="0"/>
              <w:autoSpaceDN w:val="0"/>
              <w:adjustRightInd w:val="0"/>
              <w:ind w:left="0"/>
              <w:rPr>
                <w:rFonts w:ascii="Segoe UI Light" w:hAnsi="Segoe UI Light" w:cs="Segoe UI Light"/>
                <w:color w:val="000000"/>
              </w:rPr>
            </w:pPr>
            <w:r w:rsidRPr="00820B15">
              <w:rPr>
                <w:rFonts w:ascii="Segoe UI Light" w:hAnsi="Segoe UI Light" w:cs="Segoe UI Light"/>
                <w:color w:val="000000"/>
              </w:rPr>
              <w:t>Plants (Growing plants)</w:t>
            </w:r>
          </w:p>
        </w:tc>
      </w:tr>
    </w:tbl>
    <w:p w:rsidR="00C845F9" w:rsidRPr="00820B15" w:rsidRDefault="00C845F9" w:rsidP="00321E62">
      <w:pPr>
        <w:autoSpaceDE w:val="0"/>
        <w:autoSpaceDN w:val="0"/>
        <w:adjustRightInd w:val="0"/>
        <w:spacing w:after="0" w:line="240" w:lineRule="auto"/>
        <w:rPr>
          <w:rFonts w:ascii="Segoe UI Light" w:hAnsi="Segoe UI Light" w:cs="Segoe UI Light"/>
          <w:color w:val="000000"/>
          <w:u w:val="single"/>
        </w:rPr>
      </w:pPr>
    </w:p>
    <w:p w:rsidR="00321E62" w:rsidRPr="00820B15" w:rsidRDefault="00321E62" w:rsidP="00321E62">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Science</w:t>
      </w:r>
      <w:r w:rsidR="00C845F9" w:rsidRPr="00820B15">
        <w:rPr>
          <w:rFonts w:ascii="Segoe UI Light" w:hAnsi="Segoe UI Light" w:cs="Segoe UI Light"/>
          <w:color w:val="000000"/>
          <w:u w:val="single"/>
        </w:rPr>
        <w:t xml:space="preserve"> in</w:t>
      </w:r>
      <w:r w:rsidRPr="00820B15">
        <w:rPr>
          <w:rFonts w:ascii="Segoe UI Light" w:hAnsi="Segoe UI Light" w:cs="Segoe UI Light"/>
          <w:color w:val="000000"/>
          <w:u w:val="single"/>
        </w:rPr>
        <w:t xml:space="preserve"> Key Stage Two</w:t>
      </w:r>
    </w:p>
    <w:p w:rsidR="00321E62" w:rsidRPr="00820B15" w:rsidRDefault="00321E62" w:rsidP="00321E62">
      <w:pPr>
        <w:autoSpaceDE w:val="0"/>
        <w:autoSpaceDN w:val="0"/>
        <w:adjustRightInd w:val="0"/>
        <w:spacing w:after="0" w:line="240" w:lineRule="auto"/>
        <w:rPr>
          <w:rFonts w:ascii="Segoe UI Light" w:hAnsi="Segoe UI Light" w:cs="Segoe UI Light"/>
          <w:color w:val="000000"/>
          <w:u w:val="single"/>
        </w:rPr>
      </w:pPr>
    </w:p>
    <w:p w:rsidR="00321E62" w:rsidRPr="00820B15" w:rsidRDefault="00321E62" w:rsidP="0001141F">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 xml:space="preserve">Children in lower key stage two should be encouraged to broaden their scientific view of the world around them. The national curriculum suggests that they should do this through exploring, discussing, testing and developing their ideas. Children should observe and make decisions about scientific enquiry and draw conclusions. Key vocabulary should be shown to the children to give opportunities for them to read and write scientific terminology. </w:t>
      </w:r>
    </w:p>
    <w:p w:rsidR="00321E62" w:rsidRPr="00820B15" w:rsidRDefault="00321E62" w:rsidP="0001141F">
      <w:pPr>
        <w:autoSpaceDE w:val="0"/>
        <w:autoSpaceDN w:val="0"/>
        <w:adjustRightInd w:val="0"/>
        <w:spacing w:after="0" w:line="240" w:lineRule="auto"/>
        <w:rPr>
          <w:rFonts w:ascii="Segoe UI Light" w:hAnsi="Segoe UI Light" w:cs="Segoe UI Light"/>
          <w:color w:val="000000"/>
          <w:u w:val="single"/>
        </w:rPr>
      </w:pPr>
    </w:p>
    <w:p w:rsidR="006D28CB" w:rsidRPr="00820B15" w:rsidRDefault="00321E62"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Building on their skills from lower key stage two, the main focus of science in upper key stage two is to enable pupils to develop a deeper understanding of a wide range of scientific ideas. The children should be encouraged to explore, discuss their ideas, asking t</w:t>
      </w:r>
      <w:r w:rsidR="001F5E6F" w:rsidRPr="00820B15">
        <w:rPr>
          <w:rFonts w:ascii="Segoe UI Light" w:hAnsi="Segoe UI Light" w:cs="Segoe UI Light"/>
          <w:color w:val="000000"/>
        </w:rPr>
        <w:t xml:space="preserve">heir own questions and developing their working scientifically and scientific enquiry skills. </w:t>
      </w:r>
    </w:p>
    <w:p w:rsidR="00C845F9" w:rsidRPr="00820B15" w:rsidRDefault="00C845F9" w:rsidP="00DC1D30">
      <w:pPr>
        <w:autoSpaceDE w:val="0"/>
        <w:autoSpaceDN w:val="0"/>
        <w:adjustRightInd w:val="0"/>
        <w:spacing w:after="0" w:line="240" w:lineRule="auto"/>
        <w:rPr>
          <w:rFonts w:ascii="Segoe UI Light" w:hAnsi="Segoe UI Light" w:cs="Segoe UI Light"/>
          <w:color w:val="000000"/>
        </w:rPr>
      </w:pPr>
    </w:p>
    <w:tbl>
      <w:tblPr>
        <w:tblStyle w:val="TableGrid"/>
        <w:tblW w:w="0" w:type="auto"/>
        <w:tblLook w:val="04A0" w:firstRow="1" w:lastRow="0" w:firstColumn="1" w:lastColumn="0" w:noHBand="0" w:noVBand="1"/>
      </w:tblPr>
      <w:tblGrid>
        <w:gridCol w:w="2333"/>
        <w:gridCol w:w="2340"/>
        <w:gridCol w:w="2333"/>
        <w:gridCol w:w="2344"/>
      </w:tblGrid>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b/>
                <w:color w:val="000000"/>
              </w:rPr>
            </w:pPr>
            <w:r w:rsidRPr="00820B15">
              <w:rPr>
                <w:rFonts w:ascii="Segoe UI Light" w:hAnsi="Segoe UI Light" w:cs="Segoe UI Light"/>
                <w:b/>
                <w:color w:val="000000"/>
              </w:rPr>
              <w:t>Year 3</w:t>
            </w:r>
          </w:p>
        </w:tc>
        <w:tc>
          <w:tcPr>
            <w:tcW w:w="2394" w:type="dxa"/>
          </w:tcPr>
          <w:p w:rsidR="006D28CB" w:rsidRPr="00820B15" w:rsidRDefault="006D28CB" w:rsidP="00DC1D30">
            <w:pPr>
              <w:autoSpaceDE w:val="0"/>
              <w:autoSpaceDN w:val="0"/>
              <w:adjustRightInd w:val="0"/>
              <w:rPr>
                <w:rFonts w:ascii="Segoe UI Light" w:hAnsi="Segoe UI Light" w:cs="Segoe UI Light"/>
                <w:b/>
                <w:color w:val="000000"/>
              </w:rPr>
            </w:pPr>
            <w:r w:rsidRPr="00820B15">
              <w:rPr>
                <w:rFonts w:ascii="Segoe UI Light" w:hAnsi="Segoe UI Light" w:cs="Segoe UI Light"/>
                <w:b/>
                <w:color w:val="000000"/>
              </w:rPr>
              <w:t>Year 4</w:t>
            </w:r>
          </w:p>
        </w:tc>
        <w:tc>
          <w:tcPr>
            <w:tcW w:w="2394" w:type="dxa"/>
          </w:tcPr>
          <w:p w:rsidR="006D28CB" w:rsidRPr="00820B15" w:rsidRDefault="006D28CB" w:rsidP="00DC1D30">
            <w:pPr>
              <w:autoSpaceDE w:val="0"/>
              <w:autoSpaceDN w:val="0"/>
              <w:adjustRightInd w:val="0"/>
              <w:rPr>
                <w:rFonts w:ascii="Segoe UI Light" w:hAnsi="Segoe UI Light" w:cs="Segoe UI Light"/>
                <w:b/>
                <w:color w:val="000000"/>
              </w:rPr>
            </w:pPr>
            <w:r w:rsidRPr="00820B15">
              <w:rPr>
                <w:rFonts w:ascii="Segoe UI Light" w:hAnsi="Segoe UI Light" w:cs="Segoe UI Light"/>
                <w:b/>
                <w:color w:val="000000"/>
              </w:rPr>
              <w:t>Year 5</w:t>
            </w:r>
          </w:p>
        </w:tc>
        <w:tc>
          <w:tcPr>
            <w:tcW w:w="2394" w:type="dxa"/>
          </w:tcPr>
          <w:p w:rsidR="006D28CB" w:rsidRPr="00820B15" w:rsidRDefault="006D28CB" w:rsidP="00DC1D30">
            <w:pPr>
              <w:autoSpaceDE w:val="0"/>
              <w:autoSpaceDN w:val="0"/>
              <w:adjustRightInd w:val="0"/>
              <w:rPr>
                <w:rFonts w:ascii="Segoe UI Light" w:hAnsi="Segoe UI Light" w:cs="Segoe UI Light"/>
                <w:b/>
                <w:color w:val="000000"/>
              </w:rPr>
            </w:pPr>
            <w:r w:rsidRPr="00820B15">
              <w:rPr>
                <w:rFonts w:ascii="Segoe UI Light" w:hAnsi="Segoe UI Light" w:cs="Segoe UI Light"/>
                <w:b/>
                <w:color w:val="000000"/>
              </w:rPr>
              <w:t>Year 6</w:t>
            </w:r>
          </w:p>
        </w:tc>
      </w:tr>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Plants (Functions of plants parts and growth)</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Living things and their habitats (Biodiversity &amp; classification)</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Living things and their habitats (Life cycles)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Living things and their habitats (classification)</w:t>
            </w:r>
          </w:p>
        </w:tc>
      </w:tr>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Light (Shadows and Reflective surfaces)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Animals including humans (Teeth and Digestion)</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Earth &amp; Space</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Evolution and inheritance (adaptations)</w:t>
            </w:r>
          </w:p>
        </w:tc>
      </w:tr>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Animals including humans (Skeletons and Movement)</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Material Properties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Forces (Friction and air resistance)</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Animals including humans (Circulatory system and exercise)</w:t>
            </w:r>
          </w:p>
        </w:tc>
      </w:tr>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 xml:space="preserve">Health &amp; Nutrition </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Material Changes (States of Matter)</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Properties and changes of materials (Testing material properties)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Animals including humans (Keeping healthy, diet and lifestyle)</w:t>
            </w:r>
          </w:p>
        </w:tc>
      </w:tr>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Forces &amp; Magnets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Sound</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Properties and changes of materials (Reversible changes)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Light (Light and astronomy)</w:t>
            </w:r>
          </w:p>
        </w:tc>
      </w:tr>
      <w:tr w:rsidR="006D28CB" w:rsidRPr="00820B15" w:rsidTr="006D28CB">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Rocks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Electricity</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Properties and changes of materials (Irreversible changes)</w:t>
            </w:r>
          </w:p>
        </w:tc>
        <w:tc>
          <w:tcPr>
            <w:tcW w:w="2394" w:type="dxa"/>
          </w:tcPr>
          <w:p w:rsidR="006D28CB" w:rsidRPr="00820B15" w:rsidRDefault="006D28CB" w:rsidP="00DC1D30">
            <w:pPr>
              <w:autoSpaceDE w:val="0"/>
              <w:autoSpaceDN w:val="0"/>
              <w:adjustRightInd w:val="0"/>
              <w:rPr>
                <w:rFonts w:ascii="Segoe UI Light" w:hAnsi="Segoe UI Light" w:cs="Segoe UI Light"/>
                <w:color w:val="000000"/>
              </w:rPr>
            </w:pPr>
            <w:r w:rsidRPr="00820B15">
              <w:rPr>
                <w:rFonts w:ascii="Segoe UI Light" w:hAnsi="Segoe UI Light" w:cs="Segoe UI Light"/>
                <w:color w:val="000000"/>
              </w:rPr>
              <w:t>Electricity</w:t>
            </w:r>
          </w:p>
        </w:tc>
      </w:tr>
    </w:tbl>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lastRenderedPageBreak/>
        <w:t>Planning</w:t>
      </w:r>
    </w:p>
    <w:p w:rsidR="00DC1D30" w:rsidRPr="00820B15" w:rsidRDefault="00DC1D30" w:rsidP="00DC1D30">
      <w:pPr>
        <w:autoSpaceDE w:val="0"/>
        <w:autoSpaceDN w:val="0"/>
        <w:adjustRightInd w:val="0"/>
        <w:spacing w:after="0" w:line="240" w:lineRule="auto"/>
        <w:rPr>
          <w:rFonts w:ascii="Segoe UI Light" w:hAnsi="Segoe UI Light" w:cs="Segoe UI Light"/>
          <w:color w:val="000000"/>
        </w:rPr>
      </w:pPr>
    </w:p>
    <w:p w:rsidR="00DC1D30" w:rsidRPr="00820B15" w:rsidRDefault="00DC1D30"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Teachers throughout EYFS, KS1 and KS2 include their science planning within their long term planning every half term. Medium term planning is created to break down the half termly learning into manageable weekly lessons with clear learning objectives. Weekly planning is then completed by individual teachers and outlines in detail the learning objectives, the learning taking place, resources, organisation</w:t>
      </w:r>
      <w:r w:rsidR="001F5E6F" w:rsidRPr="00820B15">
        <w:rPr>
          <w:rFonts w:ascii="Segoe UI Light" w:hAnsi="Segoe UI Light" w:cs="Segoe UI Light"/>
          <w:color w:val="000000"/>
        </w:rPr>
        <w:t>, scientific enquiry</w:t>
      </w:r>
      <w:r w:rsidRPr="00820B15">
        <w:rPr>
          <w:rFonts w:ascii="Segoe UI Light" w:hAnsi="Segoe UI Light" w:cs="Segoe UI Light"/>
          <w:color w:val="000000"/>
        </w:rPr>
        <w:t xml:space="preserve"> and means of assessment. Science is taught for two</w:t>
      </w:r>
      <w:r w:rsidR="00F97DCD" w:rsidRPr="00820B15">
        <w:rPr>
          <w:rFonts w:ascii="Segoe UI Light" w:hAnsi="Segoe UI Light" w:cs="Segoe UI Light"/>
          <w:color w:val="000000"/>
        </w:rPr>
        <w:t xml:space="preserve"> hours per week at Holy Trinity at Key Stage 2.</w:t>
      </w:r>
    </w:p>
    <w:p w:rsidR="00321E62" w:rsidRPr="00820B15" w:rsidRDefault="00321E62" w:rsidP="00DC1D30">
      <w:pPr>
        <w:autoSpaceDE w:val="0"/>
        <w:autoSpaceDN w:val="0"/>
        <w:adjustRightInd w:val="0"/>
        <w:spacing w:after="0" w:line="240" w:lineRule="auto"/>
        <w:rPr>
          <w:rFonts w:ascii="Segoe UI Light" w:hAnsi="Segoe UI Light" w:cs="Segoe UI Light"/>
          <w:color w:val="000000"/>
        </w:rPr>
      </w:pPr>
    </w:p>
    <w:p w:rsidR="00321E62" w:rsidRPr="00820B15" w:rsidRDefault="00321E62"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 xml:space="preserve">Science serves as a main subject for many of the topics in all year groups throughout </w:t>
      </w:r>
      <w:r w:rsidR="00891CA6" w:rsidRPr="00820B15">
        <w:rPr>
          <w:rFonts w:ascii="Segoe UI Light" w:hAnsi="Segoe UI Light" w:cs="Segoe UI Light"/>
          <w:color w:val="000000"/>
        </w:rPr>
        <w:t>school;</w:t>
      </w:r>
      <w:r w:rsidRPr="00820B15">
        <w:rPr>
          <w:rFonts w:ascii="Segoe UI Light" w:hAnsi="Segoe UI Light" w:cs="Segoe UI Light"/>
          <w:color w:val="000000"/>
        </w:rPr>
        <w:t xml:space="preserve"> this ensures that science is a high profile subject in our school. Teachers planning for topics ensure that biology, chemistry and physics are taught during the year.</w:t>
      </w:r>
    </w:p>
    <w:p w:rsidR="00F97DCD" w:rsidRPr="00820B15" w:rsidRDefault="00F97DCD" w:rsidP="00DC1D30">
      <w:pPr>
        <w:autoSpaceDE w:val="0"/>
        <w:autoSpaceDN w:val="0"/>
        <w:adjustRightInd w:val="0"/>
        <w:spacing w:after="0" w:line="240" w:lineRule="auto"/>
        <w:rPr>
          <w:rFonts w:ascii="Segoe UI Light" w:hAnsi="Segoe UI Light" w:cs="Segoe UI Light"/>
          <w:color w:val="000000"/>
          <w:u w:val="single"/>
        </w:rPr>
      </w:pPr>
    </w:p>
    <w:p w:rsidR="00F97DCD" w:rsidRPr="00820B15" w:rsidRDefault="00F97DCD"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Resources</w:t>
      </w:r>
    </w:p>
    <w:p w:rsidR="00C845F9" w:rsidRPr="00820B15" w:rsidRDefault="00C845F9" w:rsidP="00DC1D30">
      <w:pPr>
        <w:autoSpaceDE w:val="0"/>
        <w:autoSpaceDN w:val="0"/>
        <w:adjustRightInd w:val="0"/>
        <w:spacing w:after="0" w:line="240" w:lineRule="auto"/>
        <w:rPr>
          <w:rFonts w:ascii="Segoe UI Light" w:hAnsi="Segoe UI Light" w:cs="Segoe UI Light"/>
          <w:color w:val="000000"/>
          <w:u w:val="single"/>
        </w:rPr>
      </w:pPr>
    </w:p>
    <w:p w:rsidR="00C845F9" w:rsidRPr="00820B15" w:rsidRDefault="00C845F9"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 xml:space="preserve">Holy Trinity is well resourced with scientific equipment. Resources are located in both Key Stage One and Key Stage Two. </w:t>
      </w:r>
      <w:r w:rsidR="001F5E6F" w:rsidRPr="00820B15">
        <w:rPr>
          <w:rFonts w:ascii="Segoe UI Light" w:hAnsi="Segoe UI Light" w:cs="Segoe UI Light"/>
          <w:color w:val="000000"/>
        </w:rPr>
        <w:t xml:space="preserve">A list of resources can be found with the scientific equipment and is reviewed regularly. </w:t>
      </w:r>
    </w:p>
    <w:p w:rsidR="00DC1D30" w:rsidRPr="00820B15" w:rsidRDefault="00DC1D30" w:rsidP="00DC1D30">
      <w:pPr>
        <w:autoSpaceDE w:val="0"/>
        <w:autoSpaceDN w:val="0"/>
        <w:adjustRightInd w:val="0"/>
        <w:spacing w:after="0" w:line="240" w:lineRule="auto"/>
        <w:rPr>
          <w:rFonts w:ascii="Segoe UI Light" w:hAnsi="Segoe UI Light" w:cs="Segoe UI Light"/>
          <w:color w:val="000000"/>
        </w:rPr>
      </w:pP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Monitoring and Evaluation</w:t>
      </w:r>
    </w:p>
    <w:p w:rsidR="0001141F" w:rsidRPr="00820B15" w:rsidRDefault="0001141F" w:rsidP="00DC1D30">
      <w:pPr>
        <w:autoSpaceDE w:val="0"/>
        <w:autoSpaceDN w:val="0"/>
        <w:adjustRightInd w:val="0"/>
        <w:spacing w:after="0" w:line="240" w:lineRule="auto"/>
        <w:rPr>
          <w:rFonts w:ascii="Segoe UI Light" w:hAnsi="Segoe UI Light" w:cs="Segoe UI Light"/>
          <w:color w:val="000000"/>
          <w:u w:val="single"/>
        </w:rPr>
      </w:pPr>
    </w:p>
    <w:p w:rsidR="0001141F" w:rsidRPr="00820B15" w:rsidRDefault="0001141F"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The science subject leader will monitor science in the school throughout the year and will feed back to the staff and the link governor, this will include;</w:t>
      </w:r>
    </w:p>
    <w:p w:rsidR="0001141F" w:rsidRPr="00820B15" w:rsidRDefault="00891CA6" w:rsidP="0001141F">
      <w:pPr>
        <w:pStyle w:val="ListParagraph"/>
        <w:numPr>
          <w:ilvl w:val="0"/>
          <w:numId w:val="8"/>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 xml:space="preserve">Work sampling/book scrutiny </w:t>
      </w:r>
    </w:p>
    <w:p w:rsidR="0001141F" w:rsidRPr="00820B15" w:rsidRDefault="0001141F" w:rsidP="0001141F">
      <w:pPr>
        <w:pStyle w:val="ListParagraph"/>
        <w:numPr>
          <w:ilvl w:val="0"/>
          <w:numId w:val="8"/>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Planning monitoring</w:t>
      </w:r>
    </w:p>
    <w:p w:rsidR="0001141F" w:rsidRPr="00820B15" w:rsidRDefault="00891CA6" w:rsidP="0001141F">
      <w:pPr>
        <w:pStyle w:val="ListParagraph"/>
        <w:numPr>
          <w:ilvl w:val="0"/>
          <w:numId w:val="8"/>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Learning w</w:t>
      </w:r>
      <w:r w:rsidR="0001141F" w:rsidRPr="00820B15">
        <w:rPr>
          <w:rFonts w:ascii="Segoe UI Light" w:hAnsi="Segoe UI Light" w:cs="Segoe UI Light"/>
          <w:color w:val="000000"/>
        </w:rPr>
        <w:t>alks</w:t>
      </w:r>
    </w:p>
    <w:p w:rsidR="0001141F" w:rsidRPr="00820B15" w:rsidRDefault="00891CA6" w:rsidP="0001141F">
      <w:pPr>
        <w:pStyle w:val="ListParagraph"/>
        <w:numPr>
          <w:ilvl w:val="0"/>
          <w:numId w:val="8"/>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Staff q</w:t>
      </w:r>
      <w:r w:rsidR="0001141F" w:rsidRPr="00820B15">
        <w:rPr>
          <w:rFonts w:ascii="Segoe UI Light" w:hAnsi="Segoe UI Light" w:cs="Segoe UI Light"/>
          <w:color w:val="000000"/>
        </w:rPr>
        <w:t>uestionnaires</w:t>
      </w:r>
    </w:p>
    <w:p w:rsidR="0001141F" w:rsidRPr="00820B15" w:rsidRDefault="00891CA6" w:rsidP="0001141F">
      <w:pPr>
        <w:pStyle w:val="ListParagraph"/>
        <w:numPr>
          <w:ilvl w:val="0"/>
          <w:numId w:val="8"/>
        </w:num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Pupil voice i</w:t>
      </w:r>
      <w:r w:rsidR="0001141F" w:rsidRPr="00820B15">
        <w:rPr>
          <w:rFonts w:ascii="Segoe UI Light" w:hAnsi="Segoe UI Light" w:cs="Segoe UI Light"/>
          <w:color w:val="000000"/>
        </w:rPr>
        <w:t>nterviews</w:t>
      </w: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p>
    <w:p w:rsidR="00DC1D30" w:rsidRPr="00820B15" w:rsidRDefault="00DC1D30" w:rsidP="00DC1D30">
      <w:pPr>
        <w:autoSpaceDE w:val="0"/>
        <w:autoSpaceDN w:val="0"/>
        <w:adjustRightInd w:val="0"/>
        <w:spacing w:after="0" w:line="240" w:lineRule="auto"/>
        <w:rPr>
          <w:rFonts w:ascii="Segoe UI Light" w:hAnsi="Segoe UI Light" w:cs="Segoe UI Light"/>
          <w:color w:val="000000"/>
          <w:u w:val="single"/>
        </w:rPr>
      </w:pPr>
      <w:r w:rsidRPr="00820B15">
        <w:rPr>
          <w:rFonts w:ascii="Segoe UI Light" w:hAnsi="Segoe UI Light" w:cs="Segoe UI Light"/>
          <w:color w:val="000000"/>
          <w:u w:val="single"/>
        </w:rPr>
        <w:t>Assessment and Recording</w:t>
      </w:r>
    </w:p>
    <w:p w:rsidR="00DC1D30" w:rsidRPr="00820B15" w:rsidRDefault="00DC1D30" w:rsidP="00DC1D30">
      <w:pPr>
        <w:autoSpaceDE w:val="0"/>
        <w:autoSpaceDN w:val="0"/>
        <w:adjustRightInd w:val="0"/>
        <w:spacing w:after="0" w:line="240" w:lineRule="auto"/>
        <w:rPr>
          <w:rFonts w:ascii="Segoe UI Light" w:hAnsi="Segoe UI Light" w:cs="Segoe UI Light"/>
          <w:color w:val="000000"/>
        </w:rPr>
      </w:pPr>
    </w:p>
    <w:p w:rsidR="007201A2" w:rsidRPr="00820B15" w:rsidRDefault="00302914" w:rsidP="00DC1D30">
      <w:pPr>
        <w:autoSpaceDE w:val="0"/>
        <w:autoSpaceDN w:val="0"/>
        <w:adjustRightInd w:val="0"/>
        <w:spacing w:after="0" w:line="240" w:lineRule="auto"/>
        <w:rPr>
          <w:rFonts w:ascii="Segoe UI Light" w:hAnsi="Segoe UI Light" w:cs="Segoe UI Light"/>
          <w:color w:val="000000"/>
        </w:rPr>
      </w:pPr>
      <w:r w:rsidRPr="00820B15">
        <w:rPr>
          <w:rFonts w:ascii="Segoe UI Light" w:hAnsi="Segoe UI Light" w:cs="Segoe UI Light"/>
          <w:color w:val="000000"/>
        </w:rPr>
        <w:t>Teachers assess the children’s work after ever</w:t>
      </w:r>
      <w:r w:rsidR="00891CA6" w:rsidRPr="00820B15">
        <w:rPr>
          <w:rFonts w:ascii="Segoe UI Light" w:hAnsi="Segoe UI Light" w:cs="Segoe UI Light"/>
          <w:color w:val="000000"/>
        </w:rPr>
        <w:t>y science lesson following the s</w:t>
      </w:r>
      <w:r w:rsidRPr="00820B15">
        <w:rPr>
          <w:rFonts w:ascii="Segoe UI Light" w:hAnsi="Segoe UI Light" w:cs="Segoe UI Light"/>
          <w:color w:val="000000"/>
        </w:rPr>
        <w:t>chool’s marking and feedback policy, ensuring that the children are given positive feedback and a next step to further their learning.</w:t>
      </w:r>
    </w:p>
    <w:p w:rsidR="007201A2" w:rsidRPr="00820B15" w:rsidRDefault="007201A2" w:rsidP="007201A2">
      <w:pPr>
        <w:autoSpaceDE w:val="0"/>
        <w:autoSpaceDN w:val="0"/>
        <w:adjustRightInd w:val="0"/>
        <w:spacing w:after="0" w:line="240" w:lineRule="auto"/>
        <w:rPr>
          <w:rFonts w:ascii="Segoe UI Light" w:hAnsi="Segoe UI Light" w:cs="Segoe UI Light"/>
          <w:color w:val="000000"/>
        </w:rPr>
      </w:pPr>
    </w:p>
    <w:p w:rsidR="00302914" w:rsidRPr="00820B15" w:rsidRDefault="007201A2" w:rsidP="00302914">
      <w:pPr>
        <w:autoSpaceDE w:val="0"/>
        <w:autoSpaceDN w:val="0"/>
        <w:adjustRightInd w:val="0"/>
        <w:spacing w:after="0" w:line="240" w:lineRule="auto"/>
        <w:rPr>
          <w:rFonts w:ascii="Segoe UI Light" w:hAnsi="Segoe UI Light" w:cs="Segoe UI Light"/>
        </w:rPr>
      </w:pPr>
      <w:r w:rsidRPr="00820B15">
        <w:rPr>
          <w:rFonts w:ascii="Segoe UI Light" w:hAnsi="Segoe UI Light" w:cs="Segoe UI Light"/>
        </w:rPr>
        <w:t>Teachers input science attainment levels into the Lancashire Tracker at the end of every term. This is monitor</w:t>
      </w:r>
      <w:r w:rsidR="001F5E6F" w:rsidRPr="00820B15">
        <w:rPr>
          <w:rFonts w:ascii="Segoe UI Light" w:hAnsi="Segoe UI Light" w:cs="Segoe UI Light"/>
        </w:rPr>
        <w:t>ed by the Head teacher and the S</w:t>
      </w:r>
      <w:r w:rsidRPr="00820B15">
        <w:rPr>
          <w:rFonts w:ascii="Segoe UI Light" w:hAnsi="Segoe UI Light" w:cs="Segoe UI Light"/>
        </w:rPr>
        <w:t>cience subject leader.</w:t>
      </w:r>
      <w:r w:rsidR="00302914" w:rsidRPr="00820B15">
        <w:rPr>
          <w:rFonts w:ascii="Segoe UI Light" w:hAnsi="Segoe UI Light" w:cs="Segoe UI Light"/>
        </w:rPr>
        <w:t xml:space="preserve"> By the end of each key stage, pupils are expected to know, apply and understand the matters, skills and processes specified in the relevant programme of study. </w:t>
      </w:r>
    </w:p>
    <w:p w:rsidR="00302914" w:rsidRPr="00820B15" w:rsidRDefault="00302914" w:rsidP="00302914">
      <w:pPr>
        <w:autoSpaceDE w:val="0"/>
        <w:autoSpaceDN w:val="0"/>
        <w:adjustRightInd w:val="0"/>
        <w:spacing w:after="0" w:line="240" w:lineRule="auto"/>
        <w:rPr>
          <w:rFonts w:ascii="Segoe UI Light" w:hAnsi="Segoe UI Light" w:cs="Segoe UI Light"/>
        </w:rPr>
      </w:pPr>
    </w:p>
    <w:p w:rsidR="00AC35DB" w:rsidRDefault="007201A2" w:rsidP="00AC35DB">
      <w:pPr>
        <w:autoSpaceDE w:val="0"/>
        <w:autoSpaceDN w:val="0"/>
        <w:adjustRightInd w:val="0"/>
        <w:spacing w:after="0" w:line="240" w:lineRule="auto"/>
        <w:rPr>
          <w:rFonts w:ascii="Segoe UI Light" w:hAnsi="Segoe UI Light" w:cs="Segoe UI Light"/>
        </w:rPr>
      </w:pPr>
      <w:r w:rsidRPr="00820B15">
        <w:rPr>
          <w:rFonts w:ascii="Segoe UI Light" w:hAnsi="Segoe UI Light" w:cs="Segoe UI Light"/>
        </w:rPr>
        <w:t>Reports are sent to parents at the end of every academic year, describing each child’s attainment in science.</w:t>
      </w:r>
    </w:p>
    <w:p w:rsidR="00C1214E" w:rsidRPr="00AC35DB" w:rsidRDefault="00CA781F" w:rsidP="00AC35DB">
      <w:pPr>
        <w:autoSpaceDE w:val="0"/>
        <w:autoSpaceDN w:val="0"/>
        <w:adjustRightInd w:val="0"/>
        <w:spacing w:after="0" w:line="240" w:lineRule="auto"/>
        <w:rPr>
          <w:rFonts w:ascii="Segoe UI Light" w:hAnsi="Segoe UI Light" w:cs="Segoe UI Light"/>
          <w:b/>
        </w:rPr>
      </w:pPr>
      <w:r w:rsidRPr="00AC35DB">
        <w:rPr>
          <w:rFonts w:ascii="Segoe UI Light" w:hAnsi="Segoe UI Light" w:cs="Segoe UI Light"/>
          <w:b/>
        </w:rPr>
        <w:t xml:space="preserve">Review date </w:t>
      </w:r>
      <w:r w:rsidR="00AC35DB" w:rsidRPr="00AC35DB">
        <w:rPr>
          <w:rFonts w:ascii="Segoe UI Light" w:hAnsi="Segoe UI Light" w:cs="Segoe UI Light"/>
          <w:b/>
        </w:rPr>
        <w:t>Autumn Term 2026</w:t>
      </w:r>
      <w:bookmarkStart w:id="0" w:name="_GoBack"/>
      <w:bookmarkEnd w:id="0"/>
    </w:p>
    <w:sectPr w:rsidR="00C1214E" w:rsidRPr="00AC35DB" w:rsidSect="00334466">
      <w:footerReference w:type="default" r:id="rId1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33F" w:rsidRDefault="0001733F" w:rsidP="0001141F">
      <w:pPr>
        <w:spacing w:after="0" w:line="240" w:lineRule="auto"/>
      </w:pPr>
      <w:r>
        <w:separator/>
      </w:r>
    </w:p>
  </w:endnote>
  <w:endnote w:type="continuationSeparator" w:id="0">
    <w:p w:rsidR="0001733F" w:rsidRDefault="0001733F" w:rsidP="00011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41F" w:rsidRDefault="00AC35DB" w:rsidP="00321E62">
    <w:pPr>
      <w:pStyle w:val="Footer"/>
      <w:jc w:val="right"/>
    </w:pPr>
    <w:r>
      <w:t>Reviewed Autumn</w:t>
    </w:r>
    <w:r w:rsidR="00226AC3">
      <w:t xml:space="preserve"> Term 202</w:t>
    </w:r>
    <w:r>
      <w:t>4</w:t>
    </w:r>
  </w:p>
  <w:p w:rsidR="0001141F" w:rsidRDefault="0001141F" w:rsidP="00321E62">
    <w:pPr>
      <w:pStyle w:val="Footer"/>
      <w:jc w:val="right"/>
    </w:pPr>
    <w:r>
      <w:t>Miss J Hines (Science Subject Leader)</w:t>
    </w:r>
    <w:r w:rsidR="00321E62">
      <w:t xml:space="preserve"> </w:t>
    </w:r>
  </w:p>
  <w:p w:rsidR="0001141F" w:rsidRDefault="000114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33F" w:rsidRDefault="0001733F" w:rsidP="0001141F">
      <w:pPr>
        <w:spacing w:after="0" w:line="240" w:lineRule="auto"/>
      </w:pPr>
      <w:r>
        <w:separator/>
      </w:r>
    </w:p>
  </w:footnote>
  <w:footnote w:type="continuationSeparator" w:id="0">
    <w:p w:rsidR="0001733F" w:rsidRDefault="0001733F" w:rsidP="00011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A69EC"/>
    <w:multiLevelType w:val="hybridMultilevel"/>
    <w:tmpl w:val="9D7A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7176F"/>
    <w:multiLevelType w:val="hybridMultilevel"/>
    <w:tmpl w:val="5C665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37298"/>
    <w:multiLevelType w:val="hybridMultilevel"/>
    <w:tmpl w:val="162A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47350F"/>
    <w:multiLevelType w:val="hybridMultilevel"/>
    <w:tmpl w:val="7E12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6072B9"/>
    <w:multiLevelType w:val="hybridMultilevel"/>
    <w:tmpl w:val="FA367DE4"/>
    <w:lvl w:ilvl="0" w:tplc="0018F4F4">
      <w:numFmt w:val="bullet"/>
      <w:lvlText w:val="•"/>
      <w:lvlJc w:val="left"/>
      <w:pPr>
        <w:ind w:left="283" w:hanging="171"/>
      </w:pPr>
      <w:rPr>
        <w:rFonts w:ascii="Roboto" w:eastAsia="Roboto" w:hAnsi="Roboto" w:cs="Roboto" w:hint="default"/>
        <w:color w:val="231F20"/>
        <w:w w:val="100"/>
        <w:sz w:val="18"/>
        <w:szCs w:val="18"/>
        <w:lang w:val="en-GB" w:eastAsia="en-US" w:bidi="ar-SA"/>
      </w:rPr>
    </w:lvl>
    <w:lvl w:ilvl="1" w:tplc="C538947E">
      <w:numFmt w:val="bullet"/>
      <w:lvlText w:val="•"/>
      <w:lvlJc w:val="left"/>
      <w:pPr>
        <w:ind w:left="612" w:hanging="171"/>
      </w:pPr>
      <w:rPr>
        <w:rFonts w:hint="default"/>
        <w:lang w:val="en-GB" w:eastAsia="en-US" w:bidi="ar-SA"/>
      </w:rPr>
    </w:lvl>
    <w:lvl w:ilvl="2" w:tplc="2C8C4522">
      <w:numFmt w:val="bullet"/>
      <w:lvlText w:val="•"/>
      <w:lvlJc w:val="left"/>
      <w:pPr>
        <w:ind w:left="945" w:hanging="171"/>
      </w:pPr>
      <w:rPr>
        <w:rFonts w:hint="default"/>
        <w:lang w:val="en-GB" w:eastAsia="en-US" w:bidi="ar-SA"/>
      </w:rPr>
    </w:lvl>
    <w:lvl w:ilvl="3" w:tplc="77BA90E6">
      <w:numFmt w:val="bullet"/>
      <w:lvlText w:val="•"/>
      <w:lvlJc w:val="left"/>
      <w:pPr>
        <w:ind w:left="1278" w:hanging="171"/>
      </w:pPr>
      <w:rPr>
        <w:rFonts w:hint="default"/>
        <w:lang w:val="en-GB" w:eastAsia="en-US" w:bidi="ar-SA"/>
      </w:rPr>
    </w:lvl>
    <w:lvl w:ilvl="4" w:tplc="540007D0">
      <w:numFmt w:val="bullet"/>
      <w:lvlText w:val="•"/>
      <w:lvlJc w:val="left"/>
      <w:pPr>
        <w:ind w:left="1610" w:hanging="171"/>
      </w:pPr>
      <w:rPr>
        <w:rFonts w:hint="default"/>
        <w:lang w:val="en-GB" w:eastAsia="en-US" w:bidi="ar-SA"/>
      </w:rPr>
    </w:lvl>
    <w:lvl w:ilvl="5" w:tplc="160C36A8">
      <w:numFmt w:val="bullet"/>
      <w:lvlText w:val="•"/>
      <w:lvlJc w:val="left"/>
      <w:pPr>
        <w:ind w:left="1943" w:hanging="171"/>
      </w:pPr>
      <w:rPr>
        <w:rFonts w:hint="default"/>
        <w:lang w:val="en-GB" w:eastAsia="en-US" w:bidi="ar-SA"/>
      </w:rPr>
    </w:lvl>
    <w:lvl w:ilvl="6" w:tplc="47D2C96A">
      <w:numFmt w:val="bullet"/>
      <w:lvlText w:val="•"/>
      <w:lvlJc w:val="left"/>
      <w:pPr>
        <w:ind w:left="2276" w:hanging="171"/>
      </w:pPr>
      <w:rPr>
        <w:rFonts w:hint="default"/>
        <w:lang w:val="en-GB" w:eastAsia="en-US" w:bidi="ar-SA"/>
      </w:rPr>
    </w:lvl>
    <w:lvl w:ilvl="7" w:tplc="614627D0">
      <w:numFmt w:val="bullet"/>
      <w:lvlText w:val="•"/>
      <w:lvlJc w:val="left"/>
      <w:pPr>
        <w:ind w:left="2608" w:hanging="171"/>
      </w:pPr>
      <w:rPr>
        <w:rFonts w:hint="default"/>
        <w:lang w:val="en-GB" w:eastAsia="en-US" w:bidi="ar-SA"/>
      </w:rPr>
    </w:lvl>
    <w:lvl w:ilvl="8" w:tplc="E4CAAE6A">
      <w:numFmt w:val="bullet"/>
      <w:lvlText w:val="•"/>
      <w:lvlJc w:val="left"/>
      <w:pPr>
        <w:ind w:left="2941" w:hanging="171"/>
      </w:pPr>
      <w:rPr>
        <w:rFonts w:hint="default"/>
        <w:lang w:val="en-GB" w:eastAsia="en-US" w:bidi="ar-SA"/>
      </w:rPr>
    </w:lvl>
  </w:abstractNum>
  <w:abstractNum w:abstractNumId="6" w15:restartNumberingAfterBreak="0">
    <w:nsid w:val="2FC96416"/>
    <w:multiLevelType w:val="hybridMultilevel"/>
    <w:tmpl w:val="DAC2F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93702E"/>
    <w:multiLevelType w:val="multilevel"/>
    <w:tmpl w:val="E628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CE7A91"/>
    <w:multiLevelType w:val="hybridMultilevel"/>
    <w:tmpl w:val="C0E2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56373"/>
    <w:multiLevelType w:val="hybridMultilevel"/>
    <w:tmpl w:val="002AC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8A7D31"/>
    <w:multiLevelType w:val="hybridMultilevel"/>
    <w:tmpl w:val="0D06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5558B"/>
    <w:multiLevelType w:val="multilevel"/>
    <w:tmpl w:val="0E82F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DA1AE6"/>
    <w:multiLevelType w:val="hybridMultilevel"/>
    <w:tmpl w:val="42DA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9E6DE0"/>
    <w:multiLevelType w:val="hybridMultilevel"/>
    <w:tmpl w:val="E676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53A7B"/>
    <w:multiLevelType w:val="hybridMultilevel"/>
    <w:tmpl w:val="83140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B93552"/>
    <w:multiLevelType w:val="hybridMultilevel"/>
    <w:tmpl w:val="B6CEA02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71C01508"/>
    <w:multiLevelType w:val="multilevel"/>
    <w:tmpl w:val="FB2C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821D7E"/>
    <w:multiLevelType w:val="hybridMultilevel"/>
    <w:tmpl w:val="202E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3"/>
  </w:num>
  <w:num w:numId="4">
    <w:abstractNumId w:val="12"/>
  </w:num>
  <w:num w:numId="5">
    <w:abstractNumId w:val="4"/>
  </w:num>
  <w:num w:numId="6">
    <w:abstractNumId w:val="7"/>
  </w:num>
  <w:num w:numId="7">
    <w:abstractNumId w:val="11"/>
  </w:num>
  <w:num w:numId="8">
    <w:abstractNumId w:val="6"/>
  </w:num>
  <w:num w:numId="9">
    <w:abstractNumId w:val="16"/>
  </w:num>
  <w:num w:numId="10">
    <w:abstractNumId w:val="0"/>
  </w:num>
  <w:num w:numId="11">
    <w:abstractNumId w:val="14"/>
  </w:num>
  <w:num w:numId="12">
    <w:abstractNumId w:val="2"/>
  </w:num>
  <w:num w:numId="13">
    <w:abstractNumId w:val="17"/>
  </w:num>
  <w:num w:numId="14">
    <w:abstractNumId w:val="1"/>
  </w:num>
  <w:num w:numId="15">
    <w:abstractNumId w:val="3"/>
  </w:num>
  <w:num w:numId="16">
    <w:abstractNumId w:val="9"/>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D30"/>
    <w:rsid w:val="0001141F"/>
    <w:rsid w:val="0001733F"/>
    <w:rsid w:val="00026F02"/>
    <w:rsid w:val="0003619E"/>
    <w:rsid w:val="000371EF"/>
    <w:rsid w:val="000506C4"/>
    <w:rsid w:val="00057A58"/>
    <w:rsid w:val="0009057D"/>
    <w:rsid w:val="00094205"/>
    <w:rsid w:val="00096BAF"/>
    <w:rsid w:val="000C0FB2"/>
    <w:rsid w:val="000C66FA"/>
    <w:rsid w:val="000D0C22"/>
    <w:rsid w:val="000F0D73"/>
    <w:rsid w:val="000F781B"/>
    <w:rsid w:val="00141F0D"/>
    <w:rsid w:val="00154974"/>
    <w:rsid w:val="00167895"/>
    <w:rsid w:val="00170FA8"/>
    <w:rsid w:val="001813E7"/>
    <w:rsid w:val="00181FCF"/>
    <w:rsid w:val="00182DC2"/>
    <w:rsid w:val="00187DE5"/>
    <w:rsid w:val="001C56B2"/>
    <w:rsid w:val="001D5509"/>
    <w:rsid w:val="001E2EEA"/>
    <w:rsid w:val="001E435A"/>
    <w:rsid w:val="001F0726"/>
    <w:rsid w:val="001F5E6F"/>
    <w:rsid w:val="00226AC3"/>
    <w:rsid w:val="00295F6D"/>
    <w:rsid w:val="002B4A90"/>
    <w:rsid w:val="002B5507"/>
    <w:rsid w:val="002D3C68"/>
    <w:rsid w:val="00302914"/>
    <w:rsid w:val="00302F73"/>
    <w:rsid w:val="003114FF"/>
    <w:rsid w:val="00321E62"/>
    <w:rsid w:val="00342477"/>
    <w:rsid w:val="00360763"/>
    <w:rsid w:val="00361401"/>
    <w:rsid w:val="00377450"/>
    <w:rsid w:val="00396AA0"/>
    <w:rsid w:val="00477CE7"/>
    <w:rsid w:val="004A4A31"/>
    <w:rsid w:val="004D7878"/>
    <w:rsid w:val="004E2CF9"/>
    <w:rsid w:val="00512B21"/>
    <w:rsid w:val="0051613C"/>
    <w:rsid w:val="00532352"/>
    <w:rsid w:val="00544E91"/>
    <w:rsid w:val="005908F9"/>
    <w:rsid w:val="005E77D2"/>
    <w:rsid w:val="0062069E"/>
    <w:rsid w:val="006437DF"/>
    <w:rsid w:val="006532D4"/>
    <w:rsid w:val="00696937"/>
    <w:rsid w:val="006D28CB"/>
    <w:rsid w:val="006F0E94"/>
    <w:rsid w:val="00703918"/>
    <w:rsid w:val="00705924"/>
    <w:rsid w:val="00707513"/>
    <w:rsid w:val="007201A2"/>
    <w:rsid w:val="0072208B"/>
    <w:rsid w:val="0077226D"/>
    <w:rsid w:val="00793750"/>
    <w:rsid w:val="007A1947"/>
    <w:rsid w:val="007C1E39"/>
    <w:rsid w:val="007C7CF6"/>
    <w:rsid w:val="007D1C2F"/>
    <w:rsid w:val="00820B15"/>
    <w:rsid w:val="00856A75"/>
    <w:rsid w:val="00873039"/>
    <w:rsid w:val="00891CA6"/>
    <w:rsid w:val="009154F6"/>
    <w:rsid w:val="0092693A"/>
    <w:rsid w:val="00945DA1"/>
    <w:rsid w:val="00957680"/>
    <w:rsid w:val="0098790F"/>
    <w:rsid w:val="009D2249"/>
    <w:rsid w:val="009F4BC5"/>
    <w:rsid w:val="009F5D2E"/>
    <w:rsid w:val="009F6C27"/>
    <w:rsid w:val="00A33E2A"/>
    <w:rsid w:val="00A73D66"/>
    <w:rsid w:val="00A80529"/>
    <w:rsid w:val="00A902D9"/>
    <w:rsid w:val="00AB58D9"/>
    <w:rsid w:val="00AC35DB"/>
    <w:rsid w:val="00AE7652"/>
    <w:rsid w:val="00AE7A9F"/>
    <w:rsid w:val="00B20371"/>
    <w:rsid w:val="00B25011"/>
    <w:rsid w:val="00B63BCC"/>
    <w:rsid w:val="00B803A5"/>
    <w:rsid w:val="00BA30E1"/>
    <w:rsid w:val="00BB75F7"/>
    <w:rsid w:val="00BD329C"/>
    <w:rsid w:val="00C0298D"/>
    <w:rsid w:val="00C0542F"/>
    <w:rsid w:val="00C10285"/>
    <w:rsid w:val="00C1214E"/>
    <w:rsid w:val="00C20939"/>
    <w:rsid w:val="00C22AE0"/>
    <w:rsid w:val="00C42A8F"/>
    <w:rsid w:val="00C764A8"/>
    <w:rsid w:val="00C836B5"/>
    <w:rsid w:val="00C845F9"/>
    <w:rsid w:val="00C86C01"/>
    <w:rsid w:val="00C87BB6"/>
    <w:rsid w:val="00CA51CA"/>
    <w:rsid w:val="00CA781F"/>
    <w:rsid w:val="00CE5063"/>
    <w:rsid w:val="00D071C8"/>
    <w:rsid w:val="00D21FC3"/>
    <w:rsid w:val="00D31093"/>
    <w:rsid w:val="00D530E1"/>
    <w:rsid w:val="00D678FA"/>
    <w:rsid w:val="00D95BD8"/>
    <w:rsid w:val="00DB72C8"/>
    <w:rsid w:val="00DC1D30"/>
    <w:rsid w:val="00DC7A7B"/>
    <w:rsid w:val="00DD0444"/>
    <w:rsid w:val="00DD4459"/>
    <w:rsid w:val="00E038E3"/>
    <w:rsid w:val="00E14DEC"/>
    <w:rsid w:val="00E47BAA"/>
    <w:rsid w:val="00E63B3D"/>
    <w:rsid w:val="00E713AC"/>
    <w:rsid w:val="00E82C9B"/>
    <w:rsid w:val="00E86DBC"/>
    <w:rsid w:val="00EB5DEC"/>
    <w:rsid w:val="00EF22E8"/>
    <w:rsid w:val="00F07E41"/>
    <w:rsid w:val="00F1057C"/>
    <w:rsid w:val="00F17060"/>
    <w:rsid w:val="00F3234F"/>
    <w:rsid w:val="00F572BE"/>
    <w:rsid w:val="00F71900"/>
    <w:rsid w:val="00F76C42"/>
    <w:rsid w:val="00F97DCD"/>
    <w:rsid w:val="00FB0E5F"/>
    <w:rsid w:val="00FC5711"/>
    <w:rsid w:val="00FD3ED2"/>
    <w:rsid w:val="00FE24CB"/>
    <w:rsid w:val="00FE4B5F"/>
    <w:rsid w:val="00FF2148"/>
    <w:rsid w:val="00FF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A4FE"/>
  <w15:docId w15:val="{014C22E7-E73E-49EB-B7CC-BD552C13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D30"/>
    <w:pPr>
      <w:ind w:left="720"/>
      <w:contextualSpacing/>
    </w:pPr>
  </w:style>
  <w:style w:type="paragraph" w:styleId="Header">
    <w:name w:val="header"/>
    <w:basedOn w:val="Normal"/>
    <w:link w:val="HeaderChar"/>
    <w:uiPriority w:val="99"/>
    <w:unhideWhenUsed/>
    <w:rsid w:val="00011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41F"/>
  </w:style>
  <w:style w:type="paragraph" w:styleId="Footer">
    <w:name w:val="footer"/>
    <w:basedOn w:val="Normal"/>
    <w:link w:val="FooterChar"/>
    <w:uiPriority w:val="99"/>
    <w:unhideWhenUsed/>
    <w:rsid w:val="00011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41F"/>
  </w:style>
  <w:style w:type="paragraph" w:styleId="NormalWeb">
    <w:name w:val="Normal (Web)"/>
    <w:basedOn w:val="Normal"/>
    <w:uiPriority w:val="99"/>
    <w:unhideWhenUsed/>
    <w:rsid w:val="0001141F"/>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6D2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0E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E5F"/>
    <w:rPr>
      <w:rFonts w:ascii="Tahoma" w:hAnsi="Tahoma" w:cs="Tahoma"/>
      <w:sz w:val="16"/>
      <w:szCs w:val="16"/>
    </w:rPr>
  </w:style>
  <w:style w:type="paragraph" w:customStyle="1" w:styleId="TableParagraph">
    <w:name w:val="Table Paragraph"/>
    <w:basedOn w:val="Normal"/>
    <w:uiPriority w:val="1"/>
    <w:qFormat/>
    <w:rsid w:val="00377450"/>
    <w:pPr>
      <w:widowControl w:val="0"/>
      <w:autoSpaceDE w:val="0"/>
      <w:autoSpaceDN w:val="0"/>
      <w:spacing w:before="109" w:after="0" w:line="240" w:lineRule="auto"/>
      <w:ind w:left="281" w:hanging="171"/>
    </w:pPr>
    <w:rPr>
      <w:rFonts w:ascii="Roboto" w:eastAsia="Roboto" w:hAnsi="Roboto" w:cs="Roboto"/>
    </w:rPr>
  </w:style>
  <w:style w:type="paragraph" w:customStyle="1" w:styleId="Default">
    <w:name w:val="Default"/>
    <w:rsid w:val="0037745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26A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6411">
      <w:bodyDiv w:val="1"/>
      <w:marLeft w:val="0"/>
      <w:marRight w:val="0"/>
      <w:marTop w:val="0"/>
      <w:marBottom w:val="0"/>
      <w:divBdr>
        <w:top w:val="none" w:sz="0" w:space="0" w:color="auto"/>
        <w:left w:val="none" w:sz="0" w:space="0" w:color="auto"/>
        <w:bottom w:val="none" w:sz="0" w:space="0" w:color="auto"/>
        <w:right w:val="none" w:sz="0" w:space="0" w:color="auto"/>
      </w:divBdr>
      <w:divsChild>
        <w:div w:id="704718337">
          <w:marLeft w:val="0"/>
          <w:marRight w:val="0"/>
          <w:marTop w:val="0"/>
          <w:marBottom w:val="0"/>
          <w:divBdr>
            <w:top w:val="none" w:sz="0" w:space="0" w:color="auto"/>
            <w:left w:val="none" w:sz="0" w:space="0" w:color="auto"/>
            <w:bottom w:val="none" w:sz="0" w:space="0" w:color="auto"/>
            <w:right w:val="none" w:sz="0" w:space="0" w:color="auto"/>
          </w:divBdr>
          <w:divsChild>
            <w:div w:id="491067268">
              <w:marLeft w:val="0"/>
              <w:marRight w:val="0"/>
              <w:marTop w:val="0"/>
              <w:marBottom w:val="0"/>
              <w:divBdr>
                <w:top w:val="none" w:sz="0" w:space="0" w:color="auto"/>
                <w:left w:val="none" w:sz="0" w:space="0" w:color="auto"/>
                <w:bottom w:val="none" w:sz="0" w:space="0" w:color="auto"/>
                <w:right w:val="none" w:sz="0" w:space="0" w:color="auto"/>
              </w:divBdr>
              <w:divsChild>
                <w:div w:id="2278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166159">
      <w:bodyDiv w:val="1"/>
      <w:marLeft w:val="0"/>
      <w:marRight w:val="0"/>
      <w:marTop w:val="0"/>
      <w:marBottom w:val="0"/>
      <w:divBdr>
        <w:top w:val="none" w:sz="0" w:space="0" w:color="auto"/>
        <w:left w:val="none" w:sz="0" w:space="0" w:color="auto"/>
        <w:bottom w:val="none" w:sz="0" w:space="0" w:color="auto"/>
        <w:right w:val="none" w:sz="0" w:space="0" w:color="auto"/>
      </w:divBdr>
      <w:divsChild>
        <w:div w:id="2137290474">
          <w:marLeft w:val="0"/>
          <w:marRight w:val="0"/>
          <w:marTop w:val="0"/>
          <w:marBottom w:val="0"/>
          <w:divBdr>
            <w:top w:val="none" w:sz="0" w:space="0" w:color="auto"/>
            <w:left w:val="none" w:sz="0" w:space="0" w:color="auto"/>
            <w:bottom w:val="none" w:sz="0" w:space="0" w:color="auto"/>
            <w:right w:val="none" w:sz="0" w:space="0" w:color="auto"/>
          </w:divBdr>
          <w:divsChild>
            <w:div w:id="1066612963">
              <w:marLeft w:val="0"/>
              <w:marRight w:val="0"/>
              <w:marTop w:val="0"/>
              <w:marBottom w:val="0"/>
              <w:divBdr>
                <w:top w:val="none" w:sz="0" w:space="0" w:color="auto"/>
                <w:left w:val="none" w:sz="0" w:space="0" w:color="auto"/>
                <w:bottom w:val="none" w:sz="0" w:space="0" w:color="auto"/>
                <w:right w:val="none" w:sz="0" w:space="0" w:color="auto"/>
              </w:divBdr>
              <w:divsChild>
                <w:div w:id="3109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87082">
      <w:bodyDiv w:val="1"/>
      <w:marLeft w:val="0"/>
      <w:marRight w:val="0"/>
      <w:marTop w:val="0"/>
      <w:marBottom w:val="0"/>
      <w:divBdr>
        <w:top w:val="none" w:sz="0" w:space="0" w:color="auto"/>
        <w:left w:val="none" w:sz="0" w:space="0" w:color="auto"/>
        <w:bottom w:val="none" w:sz="0" w:space="0" w:color="auto"/>
        <w:right w:val="none" w:sz="0" w:space="0" w:color="auto"/>
      </w:divBdr>
      <w:divsChild>
        <w:div w:id="1923949071">
          <w:marLeft w:val="0"/>
          <w:marRight w:val="0"/>
          <w:marTop w:val="0"/>
          <w:marBottom w:val="0"/>
          <w:divBdr>
            <w:top w:val="none" w:sz="0" w:space="0" w:color="auto"/>
            <w:left w:val="none" w:sz="0" w:space="0" w:color="auto"/>
            <w:bottom w:val="none" w:sz="0" w:space="0" w:color="auto"/>
            <w:right w:val="none" w:sz="0" w:space="0" w:color="auto"/>
          </w:divBdr>
          <w:divsChild>
            <w:div w:id="102845972">
              <w:marLeft w:val="0"/>
              <w:marRight w:val="0"/>
              <w:marTop w:val="0"/>
              <w:marBottom w:val="0"/>
              <w:divBdr>
                <w:top w:val="none" w:sz="0" w:space="0" w:color="auto"/>
                <w:left w:val="none" w:sz="0" w:space="0" w:color="auto"/>
                <w:bottom w:val="none" w:sz="0" w:space="0" w:color="auto"/>
                <w:right w:val="none" w:sz="0" w:space="0" w:color="auto"/>
              </w:divBdr>
              <w:divsChild>
                <w:div w:id="81949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15993">
      <w:bodyDiv w:val="1"/>
      <w:marLeft w:val="0"/>
      <w:marRight w:val="0"/>
      <w:marTop w:val="0"/>
      <w:marBottom w:val="0"/>
      <w:divBdr>
        <w:top w:val="none" w:sz="0" w:space="0" w:color="auto"/>
        <w:left w:val="none" w:sz="0" w:space="0" w:color="auto"/>
        <w:bottom w:val="none" w:sz="0" w:space="0" w:color="auto"/>
        <w:right w:val="none" w:sz="0" w:space="0" w:color="auto"/>
      </w:divBdr>
      <w:divsChild>
        <w:div w:id="205723612">
          <w:marLeft w:val="0"/>
          <w:marRight w:val="0"/>
          <w:marTop w:val="0"/>
          <w:marBottom w:val="0"/>
          <w:divBdr>
            <w:top w:val="none" w:sz="0" w:space="0" w:color="auto"/>
            <w:left w:val="none" w:sz="0" w:space="0" w:color="auto"/>
            <w:bottom w:val="none" w:sz="0" w:space="0" w:color="auto"/>
            <w:right w:val="none" w:sz="0" w:space="0" w:color="auto"/>
          </w:divBdr>
          <w:divsChild>
            <w:div w:id="722867395">
              <w:marLeft w:val="0"/>
              <w:marRight w:val="0"/>
              <w:marTop w:val="0"/>
              <w:marBottom w:val="0"/>
              <w:divBdr>
                <w:top w:val="none" w:sz="0" w:space="0" w:color="auto"/>
                <w:left w:val="none" w:sz="0" w:space="0" w:color="auto"/>
                <w:bottom w:val="none" w:sz="0" w:space="0" w:color="auto"/>
                <w:right w:val="none" w:sz="0" w:space="0" w:color="auto"/>
              </w:divBdr>
              <w:divsChild>
                <w:div w:id="93319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634947">
      <w:bodyDiv w:val="1"/>
      <w:marLeft w:val="0"/>
      <w:marRight w:val="0"/>
      <w:marTop w:val="0"/>
      <w:marBottom w:val="0"/>
      <w:divBdr>
        <w:top w:val="none" w:sz="0" w:space="0" w:color="auto"/>
        <w:left w:val="none" w:sz="0" w:space="0" w:color="auto"/>
        <w:bottom w:val="none" w:sz="0" w:space="0" w:color="auto"/>
        <w:right w:val="none" w:sz="0" w:space="0" w:color="auto"/>
      </w:divBdr>
      <w:divsChild>
        <w:div w:id="1185635667">
          <w:marLeft w:val="0"/>
          <w:marRight w:val="0"/>
          <w:marTop w:val="0"/>
          <w:marBottom w:val="0"/>
          <w:divBdr>
            <w:top w:val="none" w:sz="0" w:space="0" w:color="auto"/>
            <w:left w:val="none" w:sz="0" w:space="0" w:color="auto"/>
            <w:bottom w:val="none" w:sz="0" w:space="0" w:color="auto"/>
            <w:right w:val="none" w:sz="0" w:space="0" w:color="auto"/>
          </w:divBdr>
          <w:divsChild>
            <w:div w:id="1437872810">
              <w:marLeft w:val="0"/>
              <w:marRight w:val="0"/>
              <w:marTop w:val="0"/>
              <w:marBottom w:val="0"/>
              <w:divBdr>
                <w:top w:val="none" w:sz="0" w:space="0" w:color="auto"/>
                <w:left w:val="none" w:sz="0" w:space="0" w:color="auto"/>
                <w:bottom w:val="none" w:sz="0" w:space="0" w:color="auto"/>
                <w:right w:val="none" w:sz="0" w:space="0" w:color="auto"/>
              </w:divBdr>
              <w:divsChild>
                <w:div w:id="6436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6215">
      <w:bodyDiv w:val="1"/>
      <w:marLeft w:val="0"/>
      <w:marRight w:val="0"/>
      <w:marTop w:val="0"/>
      <w:marBottom w:val="0"/>
      <w:divBdr>
        <w:top w:val="none" w:sz="0" w:space="0" w:color="auto"/>
        <w:left w:val="none" w:sz="0" w:space="0" w:color="auto"/>
        <w:bottom w:val="none" w:sz="0" w:space="0" w:color="auto"/>
        <w:right w:val="none" w:sz="0" w:space="0" w:color="auto"/>
      </w:divBdr>
      <w:divsChild>
        <w:div w:id="1450011335">
          <w:marLeft w:val="0"/>
          <w:marRight w:val="0"/>
          <w:marTop w:val="0"/>
          <w:marBottom w:val="0"/>
          <w:divBdr>
            <w:top w:val="none" w:sz="0" w:space="0" w:color="auto"/>
            <w:left w:val="none" w:sz="0" w:space="0" w:color="auto"/>
            <w:bottom w:val="none" w:sz="0" w:space="0" w:color="auto"/>
            <w:right w:val="none" w:sz="0" w:space="0" w:color="auto"/>
          </w:divBdr>
          <w:divsChild>
            <w:div w:id="25718147">
              <w:marLeft w:val="0"/>
              <w:marRight w:val="0"/>
              <w:marTop w:val="0"/>
              <w:marBottom w:val="0"/>
              <w:divBdr>
                <w:top w:val="none" w:sz="0" w:space="0" w:color="auto"/>
                <w:left w:val="none" w:sz="0" w:space="0" w:color="auto"/>
                <w:bottom w:val="none" w:sz="0" w:space="0" w:color="auto"/>
                <w:right w:val="none" w:sz="0" w:space="0" w:color="auto"/>
              </w:divBdr>
              <w:divsChild>
                <w:div w:id="16516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e79e7c3c16d6809270b73ea1c30c18ed">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3bd0391f4605599dd84d99d2460ce04"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94EAB8-FEB9-47EB-BC19-D6F2468C814D}">
  <ds:schemaRefs>
    <ds:schemaRef ds:uri="16c3ad06-dd3e-45f2-93a2-28d81ad8cf2a"/>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249829cf-a602-4819-a43e-c842687fabd4"/>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7DAE5D9-68ED-4C9A-AC8E-E99BCE070E2C}">
  <ds:schemaRefs>
    <ds:schemaRef ds:uri="http://schemas.microsoft.com/sharepoint/v3/contenttype/forms"/>
  </ds:schemaRefs>
</ds:datastoreItem>
</file>

<file path=customXml/itemProps3.xml><?xml version="1.0" encoding="utf-8"?>
<ds:datastoreItem xmlns:ds="http://schemas.openxmlformats.org/officeDocument/2006/customXml" ds:itemID="{33F7DCF8-2A7C-4A00-BE4D-F6076BBA1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1819</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 4 White Board</dc:creator>
  <cp:lastModifiedBy>j.hines</cp:lastModifiedBy>
  <cp:revision>2</cp:revision>
  <dcterms:created xsi:type="dcterms:W3CDTF">2024-10-14T10:02:00Z</dcterms:created>
  <dcterms:modified xsi:type="dcterms:W3CDTF">2024-10-14T10:02:00Z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