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5218"/>
        <w:tblW w:w="1557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8"/>
        <w:gridCol w:w="2352"/>
        <w:gridCol w:w="2352"/>
        <w:gridCol w:w="2532"/>
        <w:gridCol w:w="2352"/>
        <w:gridCol w:w="2350"/>
        <w:gridCol w:w="2021"/>
      </w:tblGrid>
      <w:tr w:rsidR="00F73BA4" w:rsidRPr="005E7CD2" w14:paraId="194B06D0" w14:textId="77777777" w:rsidTr="00F73BA4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7FF54B25" w14:textId="77777777" w:rsidR="00F73BA4" w:rsidRPr="00F73BA4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050BEA9" w14:textId="77777777" w:rsidR="00F73BA4" w:rsidRPr="00934E76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Autumn 1</w:t>
            </w:r>
          </w:p>
          <w:p w14:paraId="34AF0262" w14:textId="77777777" w:rsidR="00F73BA4" w:rsidRPr="00934E76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Colourful Characters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8FB2ACB" w14:textId="77777777" w:rsidR="00F73BA4" w:rsidRPr="00934E76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 xml:space="preserve">Autumn 2 </w:t>
            </w:r>
          </w:p>
          <w:p w14:paraId="16A570A9" w14:textId="77777777" w:rsidR="00F73BA4" w:rsidRPr="00934E76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Changes and Challenges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3DFBEBC" w14:textId="77777777" w:rsidR="00F73BA4" w:rsidRPr="00934E76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Spring 1</w:t>
            </w:r>
          </w:p>
          <w:p w14:paraId="19A52D1B" w14:textId="77777777" w:rsidR="00F73BA4" w:rsidRPr="00934E76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Brilliant Burnley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C0337B" w14:textId="77777777" w:rsidR="00F73BA4" w:rsidRPr="00934E76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Spring 2</w:t>
            </w:r>
          </w:p>
          <w:p w14:paraId="1883EB40" w14:textId="77777777" w:rsidR="00F73BA4" w:rsidRPr="00934E76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Exciting Exploration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7E4A994" w14:textId="77777777" w:rsidR="00F73BA4" w:rsidRPr="00934E76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Summer 1</w:t>
            </w:r>
          </w:p>
          <w:p w14:paraId="3A4A5680" w14:textId="77777777" w:rsidR="00F73BA4" w:rsidRPr="00934E76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Gallant Growth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0E54E21" w14:textId="77777777" w:rsidR="00F73BA4" w:rsidRPr="00934E76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 xml:space="preserve">Summer 2 </w:t>
            </w:r>
          </w:p>
          <w:p w14:paraId="07F33BD5" w14:textId="77777777" w:rsidR="00F73BA4" w:rsidRPr="00934E76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God’s Wonderful World</w:t>
            </w:r>
          </w:p>
        </w:tc>
      </w:tr>
      <w:tr w:rsidR="00F73BA4" w:rsidRPr="005E7CD2" w14:paraId="5CF4C578" w14:textId="77777777" w:rsidTr="00F73BA4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2894EFBB" w14:textId="77777777" w:rsidR="00F73BA4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 w:rsidRPr="00F73BA4"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EYFS</w:t>
            </w:r>
          </w:p>
          <w:p w14:paraId="6E512862" w14:textId="342908C7" w:rsidR="00F73BA4" w:rsidRPr="00F73BA4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873B1A" w14:textId="76F4C73C" w:rsidR="00F73BA4" w:rsidRPr="00F73BA4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 w:rsidRPr="00F73BA4"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Animals - Humans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F325E4" w14:textId="6C3FDFDC" w:rsidR="00F73BA4" w:rsidRPr="00F73BA4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 w:rsidRPr="00F73BA4"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Materials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B0186AD" w14:textId="4B9F2A5D" w:rsidR="00F73BA4" w:rsidRPr="00F73BA4" w:rsidRDefault="003217FC" w:rsidP="003217FC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Light/Seasonal Changes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4987596" w14:textId="30162CFE" w:rsidR="00F73BA4" w:rsidRPr="00F73BA4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 w:rsidRPr="00F73BA4"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Floating and Sinking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A293D6F" w14:textId="77777777" w:rsidR="00F73BA4" w:rsidRPr="00F73BA4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 w:rsidRPr="00F73BA4"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Animals/Plants:</w:t>
            </w:r>
          </w:p>
          <w:p w14:paraId="27E3D40F" w14:textId="62F40F4E" w:rsidR="00F73BA4" w:rsidRPr="00F73BA4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 w:rsidRPr="00F73BA4"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Life Cycles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8B7C05A" w14:textId="77777777" w:rsidR="00F73BA4" w:rsidRPr="00F73BA4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 w:rsidRPr="00F73BA4"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 xml:space="preserve">Animals </w:t>
            </w:r>
          </w:p>
          <w:p w14:paraId="6A4B11BF" w14:textId="56AE6F0B" w:rsidR="00F73BA4" w:rsidRPr="00F73BA4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</w:pPr>
            <w:r w:rsidRPr="00F73BA4"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>Excl. Humans</w:t>
            </w:r>
            <w:r w:rsidR="00934E76">
              <w:rPr>
                <w:rFonts w:ascii="Segoe UI Light" w:eastAsia="Times New Roman" w:hAnsi="Segoe UI Light" w:cs="Segoe UI Light"/>
                <w:sz w:val="18"/>
                <w:szCs w:val="18"/>
                <w:lang w:eastAsia="en-GB"/>
              </w:rPr>
              <w:t xml:space="preserve"> - Habitats</w:t>
            </w:r>
          </w:p>
        </w:tc>
      </w:tr>
      <w:tr w:rsidR="00F73BA4" w:rsidRPr="005E7CD2" w14:paraId="4FA49098" w14:textId="77777777" w:rsidTr="00F73BA4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35487AD0" w14:textId="77777777" w:rsidR="00F73BA4" w:rsidRPr="00F73BA4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 w:rsidRPr="00F73BA4"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Year 1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AFA718" w14:textId="77777777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Animals – Other Animals</w:t>
            </w:r>
          </w:p>
          <w:p w14:paraId="389C5ED2" w14:textId="08414064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Animals 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EYFS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FF056C" w14:textId="1EC2E4F5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Everyday Materials</w:t>
            </w:r>
          </w:p>
          <w:p w14:paraId="61EE6F49" w14:textId="0D89AF7C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b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Materials 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EYFS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471CE6" w14:textId="77777777" w:rsid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Seasonal Changes</w:t>
            </w:r>
          </w:p>
          <w:p w14:paraId="13302AEC" w14:textId="113B1F30" w:rsidR="003217FC" w:rsidRPr="00F73BA4" w:rsidRDefault="003217FC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Seasonal Changes 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EYFS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E83413" w14:textId="77777777" w:rsid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Seasonal Changes</w:t>
            </w:r>
          </w:p>
          <w:p w14:paraId="39EB6CB0" w14:textId="7222601E" w:rsidR="003217FC" w:rsidRPr="00F73BA4" w:rsidRDefault="003217FC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Seasonal Changes 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EYFS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03AD1B3" w14:textId="77777777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Plants</w:t>
            </w:r>
          </w:p>
          <w:p w14:paraId="17B56452" w14:textId="6E74C73C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b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Plants 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EYFS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F6E83C2" w14:textId="1CC77D72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Animals – Humans</w:t>
            </w:r>
          </w:p>
          <w:p w14:paraId="24D6631A" w14:textId="56A9C667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Animals 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EYFS</w:t>
            </w:r>
          </w:p>
        </w:tc>
      </w:tr>
      <w:tr w:rsidR="00F73BA4" w:rsidRPr="005E7CD2" w14:paraId="671501D6" w14:textId="77777777" w:rsidTr="00F73BA4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774C013D" w14:textId="77777777" w:rsidR="00F73BA4" w:rsidRPr="00F73BA4" w:rsidRDefault="00F73BA4" w:rsidP="00F73BA4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 w:rsidRPr="00F73BA4"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Year 2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9F848D0" w14:textId="77777777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Animals – Survival/Growth</w:t>
            </w:r>
          </w:p>
          <w:p w14:paraId="39D88230" w14:textId="639E48B2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Animals 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Y1/EYFS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24BE842" w14:textId="77777777" w:rsid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Uses of Materials</w:t>
            </w:r>
          </w:p>
          <w:p w14:paraId="42073D2F" w14:textId="1D19C9FB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Materials 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Y1/EYFS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FF41FFD" w14:textId="0B8B230F" w:rsid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Habitats including food chains</w:t>
            </w:r>
          </w:p>
          <w:p w14:paraId="73CCAC3F" w14:textId="5EE33482" w:rsidR="003217FC" w:rsidRPr="003217FC" w:rsidRDefault="003217FC" w:rsidP="00F73BA4">
            <w:pPr>
              <w:jc w:val="center"/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</w:pPr>
            <w:r w:rsidRP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 Life Cycles Y1/EYFS</w:t>
            </w:r>
          </w:p>
          <w:p w14:paraId="2AC3146F" w14:textId="09F9D1D9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B9310CF" w14:textId="77777777" w:rsid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 xml:space="preserve">Seasonal Changes </w:t>
            </w:r>
          </w:p>
          <w:p w14:paraId="18F3B06E" w14:textId="21F25126" w:rsidR="00F73BA4" w:rsidRPr="00F73BA4" w:rsidRDefault="00F73BA4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Seasonal Changes 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Y1/EYFS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9F53EB" w14:textId="77777777" w:rsidR="00F73BA4" w:rsidRDefault="00934E76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Plants/Growth</w:t>
            </w:r>
          </w:p>
          <w:p w14:paraId="57C43816" w14:textId="134DC094" w:rsidR="00934E76" w:rsidRPr="00F73BA4" w:rsidRDefault="00934E76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Plants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Y1/EYFS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1A4344E" w14:textId="77777777" w:rsidR="00F73BA4" w:rsidRDefault="00934E76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Health</w:t>
            </w:r>
          </w:p>
          <w:p w14:paraId="1DA892D0" w14:textId="137749B0" w:rsidR="003217FC" w:rsidRPr="00F73BA4" w:rsidRDefault="003217FC" w:rsidP="00F73BA4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Animals 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Y1/EYFS</w:t>
            </w:r>
          </w:p>
        </w:tc>
      </w:tr>
    </w:tbl>
    <w:p w14:paraId="758278A5" w14:textId="47983AF1" w:rsidR="00F73BA4" w:rsidRDefault="00F73BA4" w:rsidP="00F73BA4">
      <w:pPr>
        <w:autoSpaceDE w:val="0"/>
        <w:autoSpaceDN w:val="0"/>
        <w:adjustRightInd w:val="0"/>
        <w:spacing w:after="0" w:line="240" w:lineRule="auto"/>
        <w:jc w:val="center"/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</w:pPr>
      <w:r w:rsidRPr="00F73BA4"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  <w:t>EYFS &amp; KS1 Curriculum</w:t>
      </w:r>
    </w:p>
    <w:p w14:paraId="361A121F" w14:textId="048C8B26" w:rsidR="00F73BA4" w:rsidRPr="00934E76" w:rsidRDefault="00F73BA4" w:rsidP="00F73BA4">
      <w:pPr>
        <w:autoSpaceDE w:val="0"/>
        <w:autoSpaceDN w:val="0"/>
        <w:adjustRightInd w:val="0"/>
        <w:spacing w:after="0" w:line="240" w:lineRule="auto"/>
        <w:jc w:val="center"/>
        <w:rPr>
          <w:rFonts w:ascii="Segoe UI Light" w:hAnsi="Segoe UI Light" w:cs="Segoe UI Light"/>
          <w:b/>
          <w:color w:val="7030A0"/>
          <w:sz w:val="18"/>
          <w:szCs w:val="24"/>
          <w:u w:val="single"/>
        </w:rPr>
      </w:pPr>
      <w:r w:rsidRPr="00934E76">
        <w:rPr>
          <w:rFonts w:ascii="Segoe UI Light" w:hAnsi="Segoe UI Light" w:cs="Segoe UI Light"/>
          <w:b/>
          <w:color w:val="7030A0"/>
          <w:sz w:val="18"/>
          <w:szCs w:val="24"/>
          <w:u w:val="single"/>
        </w:rPr>
        <w:t>Links to prior learning</w:t>
      </w:r>
    </w:p>
    <w:p w14:paraId="5A600D00" w14:textId="77777777" w:rsidR="00F73BA4" w:rsidRPr="00F73BA4" w:rsidRDefault="00F73BA4" w:rsidP="00F73BA4">
      <w:pPr>
        <w:rPr>
          <w:rFonts w:ascii="Segoe UI Light" w:hAnsi="Segoe UI Light" w:cs="Segoe UI Light"/>
          <w:sz w:val="24"/>
          <w:szCs w:val="24"/>
        </w:rPr>
      </w:pPr>
    </w:p>
    <w:p w14:paraId="68421D16" w14:textId="77777777" w:rsidR="00F73BA4" w:rsidRPr="00F73BA4" w:rsidRDefault="00F73BA4" w:rsidP="00F73BA4">
      <w:pPr>
        <w:rPr>
          <w:rFonts w:ascii="Segoe UI Light" w:hAnsi="Segoe UI Light" w:cs="Segoe UI Light"/>
          <w:sz w:val="24"/>
          <w:szCs w:val="24"/>
        </w:rPr>
      </w:pPr>
    </w:p>
    <w:p w14:paraId="28018334" w14:textId="6FC7564C" w:rsidR="00F73BA4" w:rsidRDefault="00F73BA4" w:rsidP="00F73BA4">
      <w:pPr>
        <w:tabs>
          <w:tab w:val="left" w:pos="5515"/>
        </w:tabs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ab/>
      </w:r>
    </w:p>
    <w:p w14:paraId="12CF7A3E" w14:textId="2BCE46FA" w:rsidR="00F73BA4" w:rsidRDefault="00F73BA4" w:rsidP="00F73BA4">
      <w:pPr>
        <w:tabs>
          <w:tab w:val="left" w:pos="5515"/>
        </w:tabs>
        <w:rPr>
          <w:rFonts w:ascii="Segoe UI Light" w:hAnsi="Segoe UI Light" w:cs="Segoe UI Light"/>
          <w:sz w:val="24"/>
          <w:szCs w:val="24"/>
        </w:rPr>
      </w:pPr>
    </w:p>
    <w:tbl>
      <w:tblPr>
        <w:tblpPr w:leftFromText="180" w:rightFromText="180" w:vertAnchor="page" w:horzAnchor="margin" w:tblpY="5285"/>
        <w:tblW w:w="1557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8"/>
        <w:gridCol w:w="2352"/>
        <w:gridCol w:w="2352"/>
        <w:gridCol w:w="2532"/>
        <w:gridCol w:w="2352"/>
        <w:gridCol w:w="2350"/>
        <w:gridCol w:w="2021"/>
      </w:tblGrid>
      <w:tr w:rsidR="00934E76" w:rsidRPr="00F73BA4" w14:paraId="6F0CF713" w14:textId="77777777" w:rsidTr="00934E76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786FBB46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C3B6B6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Autumn 1</w:t>
            </w:r>
          </w:p>
          <w:p w14:paraId="71707339" w14:textId="01454959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  <w:u w:val="single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Colourful Characters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1B9E04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 xml:space="preserve">Autumn 2 </w:t>
            </w:r>
          </w:p>
          <w:p w14:paraId="02014939" w14:textId="7089F29E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  <w:u w:val="single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Changes and Challenges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72D83AB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Spring 1</w:t>
            </w:r>
          </w:p>
          <w:p w14:paraId="0662B866" w14:textId="28212318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  <w:u w:val="single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Brilliant Burnley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A4C1FD2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Spring 2</w:t>
            </w:r>
          </w:p>
          <w:p w14:paraId="1448C660" w14:textId="756D756E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  <w:u w:val="single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Exciting Exploration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33EFB5E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Summer 1</w:t>
            </w:r>
          </w:p>
          <w:p w14:paraId="46EF0684" w14:textId="223E091C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  <w:u w:val="single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Gallant Growth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F04759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 xml:space="preserve">Summer 2 </w:t>
            </w:r>
          </w:p>
          <w:p w14:paraId="5AD9C2A4" w14:textId="5CEDF972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  <w:u w:val="single"/>
              </w:rPr>
            </w:pPr>
            <w:r w:rsidRPr="00934E76">
              <w:rPr>
                <w:rFonts w:ascii="Segoe UI Light" w:eastAsia="Times New Roman" w:hAnsi="Segoe UI Light" w:cs="Segoe UI Light"/>
                <w:b/>
                <w:color w:val="000000"/>
                <w:sz w:val="18"/>
                <w:u w:val="single"/>
                <w:lang w:eastAsia="en-GB"/>
              </w:rPr>
              <w:t>God’s Wonderful World</w:t>
            </w:r>
          </w:p>
        </w:tc>
      </w:tr>
      <w:tr w:rsidR="00934E76" w:rsidRPr="00F73BA4" w14:paraId="5DC659A5" w14:textId="77777777" w:rsidTr="00934E76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5C1B79FB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Year 3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BC15ECC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934E76">
              <w:rPr>
                <w:rFonts w:ascii="Segoe UI Light" w:hAnsi="Segoe UI Light" w:cs="Segoe UI Light"/>
                <w:color w:val="000000" w:themeColor="text1"/>
                <w:sz w:val="18"/>
              </w:rPr>
              <w:t>Light and Shadows</w:t>
            </w:r>
          </w:p>
          <w:p w14:paraId="25236E6C" w14:textId="48EA9F1E" w:rsidR="003217FC" w:rsidRPr="003217FC" w:rsidRDefault="003217FC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</w:rPr>
            </w:pPr>
            <w:r w:rsidRPr="003217FC">
              <w:rPr>
                <w:rFonts w:ascii="Segoe UI Light" w:hAnsi="Segoe UI Light" w:cs="Segoe UI Light"/>
                <w:b/>
                <w:color w:val="7030A0"/>
                <w:sz w:val="18"/>
              </w:rPr>
              <w:t>Links to Light EYFS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B4FEFB6" w14:textId="4E649FC6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934E76">
              <w:rPr>
                <w:rFonts w:ascii="Segoe UI Light" w:hAnsi="Segoe UI Light" w:cs="Segoe UI Light"/>
                <w:color w:val="000000" w:themeColor="text1"/>
                <w:sz w:val="18"/>
              </w:rPr>
              <w:t>Rocks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AC0817" w14:textId="33CFA91B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934E76">
              <w:rPr>
                <w:rFonts w:ascii="Segoe UI Light" w:hAnsi="Segoe UI Light" w:cs="Segoe UI Light"/>
                <w:color w:val="000000" w:themeColor="text1"/>
                <w:sz w:val="18"/>
              </w:rPr>
              <w:t>Animals – Skeleton/Movement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6BF0E34" w14:textId="62DBDDA2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934E76">
              <w:rPr>
                <w:rFonts w:ascii="Segoe UI Light" w:hAnsi="Segoe UI Light" w:cs="Segoe UI Light"/>
                <w:color w:val="000000" w:themeColor="text1"/>
                <w:sz w:val="18"/>
              </w:rPr>
              <w:t>Forces and Magnets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32FD8E9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934E76">
              <w:rPr>
                <w:rFonts w:ascii="Segoe UI Light" w:hAnsi="Segoe UI Light" w:cs="Segoe UI Light"/>
                <w:color w:val="000000" w:themeColor="text1"/>
                <w:sz w:val="18"/>
              </w:rPr>
              <w:t>Functions of a Plant</w:t>
            </w:r>
          </w:p>
          <w:p w14:paraId="1A90D568" w14:textId="17AC3829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Plants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Y2/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Y1/EYFS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C6F682F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934E76">
              <w:rPr>
                <w:rFonts w:ascii="Segoe UI Light" w:hAnsi="Segoe UI Light" w:cs="Segoe UI Light"/>
                <w:color w:val="000000" w:themeColor="text1"/>
                <w:sz w:val="18"/>
              </w:rPr>
              <w:t>Health and Nutrition</w:t>
            </w:r>
          </w:p>
          <w:p w14:paraId="4157BBA4" w14:textId="54471370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Health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Y2</w:t>
            </w:r>
          </w:p>
        </w:tc>
      </w:tr>
      <w:tr w:rsidR="00934E76" w:rsidRPr="00F73BA4" w14:paraId="568AF545" w14:textId="77777777" w:rsidTr="00934E76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1D69EB55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Year 4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375CDEF" w14:textId="46BDC365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 w:rsidRPr="00934E76">
              <w:rPr>
                <w:rFonts w:ascii="Segoe UI Light" w:hAnsi="Segoe UI Light" w:cs="Segoe UI Light"/>
                <w:sz w:val="18"/>
              </w:rPr>
              <w:t>Electricity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96A0A30" w14:textId="50F67CB4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sz w:val="18"/>
              </w:rPr>
              <w:t>Sound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FE65563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sz w:val="18"/>
              </w:rPr>
              <w:t>States of Matter</w:t>
            </w:r>
          </w:p>
          <w:p w14:paraId="5415AE66" w14:textId="25803853" w:rsidR="005E071B" w:rsidRPr="00934E76" w:rsidRDefault="005E071B" w:rsidP="005E071B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 Materials Y2/Y1/EYFS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9971F53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sz w:val="18"/>
              </w:rPr>
              <w:t>States of Matter</w:t>
            </w:r>
          </w:p>
          <w:p w14:paraId="5ED06C86" w14:textId="65998FB0" w:rsidR="003217FC" w:rsidRPr="00934E76" w:rsidRDefault="003217FC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 Materials Y2/Y1/EYFS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31ED1ED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sz w:val="18"/>
              </w:rPr>
              <w:t>Habitats</w:t>
            </w:r>
          </w:p>
          <w:p w14:paraId="7CE038FA" w14:textId="7ADF1ABA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Habitats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Y2/EYFS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F6C907" w14:textId="64F608A6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sz w:val="18"/>
              </w:rPr>
            </w:pPr>
            <w:r>
              <w:rPr>
                <w:rFonts w:ascii="Segoe UI Light" w:hAnsi="Segoe UI Light" w:cs="Segoe UI Light"/>
                <w:sz w:val="18"/>
              </w:rPr>
              <w:t>Animals - Digestive System</w:t>
            </w:r>
          </w:p>
        </w:tc>
      </w:tr>
      <w:tr w:rsidR="00934E76" w:rsidRPr="00F73BA4" w14:paraId="54FBFA5F" w14:textId="77777777" w:rsidTr="00934E76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2BF04F34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Year 5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3B994DE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Material Property Testing</w:t>
            </w:r>
          </w:p>
          <w:p w14:paraId="3D1B5063" w14:textId="735538F1" w:rsidR="005E071B" w:rsidRPr="00934E76" w:rsidRDefault="005E071B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States of Matter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Y4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F47739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>States of Matter</w:t>
            </w:r>
          </w:p>
          <w:p w14:paraId="5BE7BF47" w14:textId="70C1D0DD" w:rsidR="005E071B" w:rsidRPr="00934E76" w:rsidRDefault="005E071B" w:rsidP="00934E76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States of Matter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Y4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FB02C12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Forces</w:t>
            </w:r>
          </w:p>
          <w:p w14:paraId="64A1F469" w14:textId="2B60C37D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Forces and Magnets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Y3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2A5662" w14:textId="07597E5A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Earth and Space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E3437CD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Life Cycles</w:t>
            </w:r>
          </w:p>
          <w:p w14:paraId="5740B934" w14:textId="1BEF807D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Animals 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Y1/EYFS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D36C7E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Living Things: Life Cycles</w:t>
            </w:r>
          </w:p>
          <w:p w14:paraId="690DE44B" w14:textId="17574F55" w:rsidR="003217FC" w:rsidRPr="00934E76" w:rsidRDefault="003217FC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Animals Y2/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Y1/EYFS</w:t>
            </w:r>
          </w:p>
        </w:tc>
      </w:tr>
      <w:tr w:rsidR="00934E76" w:rsidRPr="00F73BA4" w14:paraId="3D814C05" w14:textId="77777777" w:rsidTr="00934E76">
        <w:trPr>
          <w:trHeight w:val="964"/>
        </w:trPr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61C0E248" w14:textId="77777777" w:rsidR="00934E76" w:rsidRPr="00934E76" w:rsidRDefault="00934E76" w:rsidP="00934E76">
            <w:pPr>
              <w:spacing w:after="0" w:line="240" w:lineRule="auto"/>
              <w:jc w:val="center"/>
              <w:textAlignment w:val="baseline"/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</w:pPr>
            <w:r w:rsidRPr="00934E76">
              <w:rPr>
                <w:rFonts w:ascii="Segoe UI Light" w:eastAsia="Times New Roman" w:hAnsi="Segoe UI Light" w:cs="Segoe UI Light"/>
                <w:color w:val="000000"/>
                <w:sz w:val="18"/>
                <w:lang w:eastAsia="en-GB"/>
              </w:rPr>
              <w:t>Year 6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B6BA2B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Electricity</w:t>
            </w:r>
          </w:p>
          <w:p w14:paraId="3FB5C0D8" w14:textId="03DE32E6" w:rsidR="005E071B" w:rsidRPr="00934E76" w:rsidRDefault="005E071B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Electricity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Y4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4A5AB30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  <w:t xml:space="preserve">Evolution and Inheritance </w:t>
            </w:r>
          </w:p>
          <w:p w14:paraId="3AB3EC65" w14:textId="2F501824" w:rsidR="003217FC" w:rsidRPr="00934E76" w:rsidRDefault="003217FC" w:rsidP="003217FC">
            <w:pPr>
              <w:jc w:val="center"/>
              <w:rPr>
                <w:rFonts w:ascii="Segoe UI Light" w:hAnsi="Segoe UI Light" w:cs="Segoe UI Light"/>
                <w:iCs/>
                <w:color w:val="000000" w:themeColor="text1"/>
                <w:sz w:val="18"/>
              </w:rPr>
            </w:pP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Animals Y5/Y2/</w:t>
            </w:r>
            <w:r w:rsidRPr="00F73BA4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Y1/EYFS</w:t>
            </w:r>
          </w:p>
        </w:tc>
        <w:tc>
          <w:tcPr>
            <w:tcW w:w="2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937349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Animals – Circulatory</w:t>
            </w:r>
          </w:p>
          <w:p w14:paraId="2380B4F0" w14:textId="482FFF68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Animals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 Y4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/Y3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E4AA5F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How Light Travels</w:t>
            </w:r>
          </w:p>
          <w:p w14:paraId="1BAA114A" w14:textId="5A85D878" w:rsidR="003217FC" w:rsidRPr="003217FC" w:rsidRDefault="003217FC" w:rsidP="00934E76">
            <w:pPr>
              <w:jc w:val="center"/>
              <w:rPr>
                <w:rFonts w:ascii="Segoe UI Light" w:hAnsi="Segoe UI Light" w:cs="Segoe UI Light"/>
                <w:b/>
                <w:color w:val="000000" w:themeColor="text1"/>
                <w:sz w:val="18"/>
              </w:rPr>
            </w:pPr>
            <w:r w:rsidRPr="003217FC">
              <w:rPr>
                <w:rFonts w:ascii="Segoe UI Light" w:hAnsi="Segoe UI Light" w:cs="Segoe UI Light"/>
                <w:b/>
                <w:color w:val="7030A0"/>
                <w:sz w:val="18"/>
              </w:rPr>
              <w:t>Links to Light Y3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6FF8A54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Habitats</w:t>
            </w:r>
          </w:p>
          <w:p w14:paraId="6665FCE7" w14:textId="199F4CD6" w:rsidR="00934E76" w:rsidRP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Links to </w:t>
            </w:r>
            <w:r w:rsidR="003217FC"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 xml:space="preserve">Habitats </w:t>
            </w: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Y4/Y2/EYFS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F5F1FE" w14:textId="77777777" w:rsidR="00934E76" w:rsidRDefault="00934E76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color w:val="000000" w:themeColor="text1"/>
                <w:sz w:val="18"/>
              </w:rPr>
              <w:t>Classification</w:t>
            </w:r>
          </w:p>
          <w:p w14:paraId="71A40C85" w14:textId="479C7FCE" w:rsidR="003217FC" w:rsidRPr="00934E76" w:rsidRDefault="003217FC" w:rsidP="00934E76">
            <w:pPr>
              <w:jc w:val="center"/>
              <w:rPr>
                <w:rFonts w:ascii="Segoe UI Light" w:hAnsi="Segoe UI Light" w:cs="Segoe UI Light"/>
                <w:color w:val="000000" w:themeColor="text1"/>
                <w:sz w:val="18"/>
              </w:rPr>
            </w:pPr>
            <w:r>
              <w:rPr>
                <w:rFonts w:ascii="Segoe UI Light" w:hAnsi="Segoe UI Light" w:cs="Segoe UI Light"/>
                <w:b/>
                <w:iCs/>
                <w:color w:val="7030A0"/>
                <w:sz w:val="18"/>
              </w:rPr>
              <w:t>Links to Habitats/Animals Survival and Growth Y4/Y2/EYFS</w:t>
            </w:r>
          </w:p>
        </w:tc>
      </w:tr>
    </w:tbl>
    <w:p w14:paraId="2CFC0A14" w14:textId="4AEED9FC" w:rsidR="00F73BA4" w:rsidRDefault="00F73BA4" w:rsidP="00F73BA4">
      <w:pPr>
        <w:tabs>
          <w:tab w:val="left" w:pos="5515"/>
        </w:tabs>
        <w:jc w:val="center"/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</w:pPr>
      <w:r w:rsidRPr="00F73BA4"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  <w:t>KS2 Curriculum</w:t>
      </w:r>
    </w:p>
    <w:p w14:paraId="482D87D1" w14:textId="7269B1DA" w:rsidR="00934E76" w:rsidRPr="00F73BA4" w:rsidRDefault="00934E76" w:rsidP="00F73BA4">
      <w:pPr>
        <w:tabs>
          <w:tab w:val="left" w:pos="5515"/>
        </w:tabs>
        <w:jc w:val="center"/>
        <w:rPr>
          <w:rFonts w:ascii="Segoe UI Light" w:hAnsi="Segoe UI Light" w:cs="Segoe UI Light"/>
          <w:b/>
          <w:color w:val="990033"/>
          <w:sz w:val="32"/>
          <w:szCs w:val="24"/>
          <w:u w:val="single"/>
        </w:rPr>
      </w:pPr>
      <w:r w:rsidRPr="00F73BA4">
        <w:rPr>
          <w:rFonts w:ascii="Segoe UI Light" w:hAnsi="Segoe UI Light" w:cs="Segoe UI Light"/>
          <w:b/>
          <w:iCs/>
          <w:color w:val="7030A0"/>
          <w:sz w:val="18"/>
        </w:rPr>
        <w:t>Links t</w:t>
      </w:r>
      <w:r>
        <w:rPr>
          <w:rFonts w:ascii="Segoe UI Light" w:hAnsi="Segoe UI Light" w:cs="Segoe UI Light"/>
          <w:b/>
          <w:iCs/>
          <w:color w:val="7030A0"/>
          <w:sz w:val="18"/>
        </w:rPr>
        <w:t>o prior learning</w:t>
      </w:r>
    </w:p>
    <w:p w14:paraId="5ACCD189" w14:textId="6252A500" w:rsidR="00F73BA4" w:rsidRPr="00F73BA4" w:rsidRDefault="00F73BA4" w:rsidP="00F73BA4">
      <w:pPr>
        <w:rPr>
          <w:rFonts w:ascii="Segoe UI Light" w:hAnsi="Segoe UI Light" w:cs="Segoe UI Light"/>
          <w:sz w:val="24"/>
          <w:szCs w:val="24"/>
        </w:rPr>
      </w:pPr>
    </w:p>
    <w:sectPr w:rsidR="00F73BA4" w:rsidRPr="00F73BA4" w:rsidSect="005E7CD2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6ADEB" w14:textId="77777777" w:rsidR="002C34D6" w:rsidRDefault="002C34D6" w:rsidP="00F73BA4">
      <w:pPr>
        <w:spacing w:after="0" w:line="240" w:lineRule="auto"/>
      </w:pPr>
      <w:r>
        <w:separator/>
      </w:r>
    </w:p>
  </w:endnote>
  <w:endnote w:type="continuationSeparator" w:id="0">
    <w:p w14:paraId="64ACD987" w14:textId="77777777" w:rsidR="002C34D6" w:rsidRDefault="002C34D6" w:rsidP="00F73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8391E" w14:textId="77777777" w:rsidR="002C34D6" w:rsidRDefault="002C34D6" w:rsidP="00F73BA4">
      <w:pPr>
        <w:spacing w:after="0" w:line="240" w:lineRule="auto"/>
      </w:pPr>
      <w:r>
        <w:separator/>
      </w:r>
    </w:p>
  </w:footnote>
  <w:footnote w:type="continuationSeparator" w:id="0">
    <w:p w14:paraId="4DB7185C" w14:textId="77777777" w:rsidR="002C34D6" w:rsidRDefault="002C34D6" w:rsidP="00F73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25B04" w14:textId="042A6095" w:rsidR="00F73BA4" w:rsidRP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color w:val="990033"/>
        <w:sz w:val="32"/>
        <w:szCs w:val="24"/>
        <w:u w:val="single"/>
      </w:rPr>
    </w:pPr>
    <w:r w:rsidRPr="00377450">
      <w:rPr>
        <w:rFonts w:ascii="Segoe UI Light" w:hAnsi="Segoe UI Light" w:cs="Segoe UI Light"/>
        <w:noProof/>
        <w:color w:val="000000"/>
        <w:sz w:val="32"/>
        <w:szCs w:val="24"/>
        <w:lang w:eastAsia="en-GB"/>
      </w:rPr>
      <w:drawing>
        <wp:anchor distT="0" distB="0" distL="114300" distR="114300" simplePos="0" relativeHeight="251660288" behindDoc="1" locked="0" layoutInCell="1" allowOverlap="1" wp14:anchorId="4512A027" wp14:editId="7696C03F">
          <wp:simplePos x="0" y="0"/>
          <wp:positionH relativeFrom="leftMargin">
            <wp:align>right</wp:align>
          </wp:positionH>
          <wp:positionV relativeFrom="paragraph">
            <wp:posOffset>86180</wp:posOffset>
          </wp:positionV>
          <wp:extent cx="322580" cy="427990"/>
          <wp:effectExtent l="0" t="0" r="1270" b="0"/>
          <wp:wrapTight wrapText="bothSides">
            <wp:wrapPolygon edited="0">
              <wp:start x="0" y="0"/>
              <wp:lineTo x="0" y="20190"/>
              <wp:lineTo x="20409" y="20190"/>
              <wp:lineTo x="20409" y="0"/>
              <wp:lineTo x="0" y="0"/>
            </wp:wrapPolygon>
          </wp:wrapTight>
          <wp:docPr id="2" name="Picture 2" descr="C:\Users\head\Desktop\School LOGO - H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ad\Desktop\School LOGO - H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580" cy="427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77450">
      <w:rPr>
        <w:rFonts w:ascii="Segoe UI Light" w:hAnsi="Segoe UI Light" w:cs="Segoe UI Light"/>
        <w:noProof/>
        <w:color w:val="000000"/>
        <w:sz w:val="32"/>
        <w:szCs w:val="24"/>
        <w:lang w:eastAsia="en-GB"/>
      </w:rPr>
      <w:drawing>
        <wp:anchor distT="0" distB="0" distL="114300" distR="114300" simplePos="0" relativeHeight="251659264" behindDoc="1" locked="0" layoutInCell="1" allowOverlap="1" wp14:anchorId="105A270D" wp14:editId="6D98E26E">
          <wp:simplePos x="0" y="0"/>
          <wp:positionH relativeFrom="rightMargin">
            <wp:align>left</wp:align>
          </wp:positionH>
          <wp:positionV relativeFrom="paragraph">
            <wp:posOffset>36</wp:posOffset>
          </wp:positionV>
          <wp:extent cx="322580" cy="427990"/>
          <wp:effectExtent l="0" t="0" r="1270" b="0"/>
          <wp:wrapTight wrapText="bothSides">
            <wp:wrapPolygon edited="0">
              <wp:start x="0" y="0"/>
              <wp:lineTo x="0" y="20190"/>
              <wp:lineTo x="20409" y="20190"/>
              <wp:lineTo x="20409" y="0"/>
              <wp:lineTo x="0" y="0"/>
            </wp:wrapPolygon>
          </wp:wrapTight>
          <wp:docPr id="1" name="Picture 1" descr="C:\Users\head\Desktop\School LOGO - H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ad\Desktop\School LOGO - H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580" cy="427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3BA4">
      <w:rPr>
        <w:rFonts w:ascii="Segoe UI Light" w:hAnsi="Segoe UI Light" w:cs="Segoe UI Light"/>
        <w:color w:val="990033"/>
        <w:sz w:val="32"/>
        <w:szCs w:val="24"/>
        <w:u w:val="single"/>
      </w:rPr>
      <w:t xml:space="preserve">Holy Trinity C of E Primary School </w:t>
    </w:r>
  </w:p>
  <w:p w14:paraId="7C4AA9C7" w14:textId="77777777" w:rsidR="00F73BA4" w:rsidRP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b/>
        <w:color w:val="0070C0"/>
        <w:sz w:val="20"/>
        <w:u w:val="single"/>
      </w:rPr>
    </w:pPr>
    <w:r w:rsidRPr="00F73BA4">
      <w:rPr>
        <w:rFonts w:ascii="Segoe UI Light" w:hAnsi="Segoe UI Light" w:cs="Segoe UI Light"/>
        <w:b/>
        <w:color w:val="0070C0"/>
        <w:sz w:val="20"/>
        <w:u w:val="single"/>
      </w:rPr>
      <w:t xml:space="preserve">Vision statement </w:t>
    </w:r>
  </w:p>
  <w:p w14:paraId="576024E9" w14:textId="77777777" w:rsidR="00F73BA4" w:rsidRP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color w:val="0070C0"/>
        <w:sz w:val="20"/>
      </w:rPr>
    </w:pPr>
    <w:r w:rsidRPr="00F73BA4">
      <w:rPr>
        <w:rFonts w:ascii="Segoe UI Light" w:hAnsi="Segoe UI Light" w:cs="Segoe UI Light"/>
        <w:color w:val="0070C0"/>
        <w:sz w:val="20"/>
      </w:rPr>
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happy, Christian school family. John 10 V 10 ‘Life in all its fullness’</w:t>
    </w:r>
  </w:p>
  <w:p w14:paraId="1E74F4F5" w14:textId="77777777" w:rsid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color w:val="00B0F0"/>
      </w:rPr>
    </w:pPr>
  </w:p>
  <w:p w14:paraId="07E62D94" w14:textId="77777777" w:rsid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color w:val="000000"/>
        <w:sz w:val="24"/>
        <w:szCs w:val="24"/>
      </w:rPr>
    </w:pPr>
    <w:r w:rsidRPr="00820B15">
      <w:rPr>
        <w:rFonts w:ascii="Segoe UI Light" w:hAnsi="Segoe UI Light" w:cs="Segoe UI Light"/>
        <w:color w:val="000000"/>
        <w:sz w:val="24"/>
        <w:szCs w:val="24"/>
      </w:rPr>
      <w:t>Mission statement – Growing and learning in Christ through faith, family and friendship</w:t>
    </w:r>
  </w:p>
  <w:p w14:paraId="246F40B0" w14:textId="77777777" w:rsid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color w:val="000000"/>
        <w:sz w:val="24"/>
        <w:szCs w:val="24"/>
      </w:rPr>
    </w:pPr>
  </w:p>
  <w:p w14:paraId="5B116312" w14:textId="0DEFCE0A" w:rsidR="00F73BA4" w:rsidRPr="00F73BA4" w:rsidRDefault="00F73BA4" w:rsidP="00F73BA4">
    <w:pPr>
      <w:autoSpaceDE w:val="0"/>
      <w:autoSpaceDN w:val="0"/>
      <w:adjustRightInd w:val="0"/>
      <w:spacing w:after="0" w:line="240" w:lineRule="auto"/>
      <w:jc w:val="center"/>
      <w:rPr>
        <w:rFonts w:ascii="Segoe UI Light" w:hAnsi="Segoe UI Light" w:cs="Segoe UI Light"/>
        <w:b/>
        <w:color w:val="990033"/>
        <w:sz w:val="24"/>
        <w:szCs w:val="24"/>
        <w:u w:val="single"/>
      </w:rPr>
    </w:pPr>
    <w:r w:rsidRPr="00F73BA4">
      <w:rPr>
        <w:rFonts w:ascii="Segoe UI Light" w:hAnsi="Segoe UI Light" w:cs="Segoe UI Light"/>
        <w:b/>
        <w:color w:val="990033"/>
        <w:sz w:val="24"/>
        <w:szCs w:val="24"/>
        <w:u w:val="single"/>
      </w:rPr>
      <w:t>Science Curriculum Map 202</w:t>
    </w:r>
    <w:r w:rsidR="00AC14ED">
      <w:rPr>
        <w:rFonts w:ascii="Segoe UI Light" w:hAnsi="Segoe UI Light" w:cs="Segoe UI Light"/>
        <w:b/>
        <w:color w:val="990033"/>
        <w:sz w:val="24"/>
        <w:szCs w:val="24"/>
        <w:u w:val="single"/>
      </w:rPr>
      <w:t>5</w:t>
    </w:r>
    <w:r w:rsidRPr="00F73BA4">
      <w:rPr>
        <w:rFonts w:ascii="Segoe UI Light" w:hAnsi="Segoe UI Light" w:cs="Segoe UI Light"/>
        <w:b/>
        <w:color w:val="990033"/>
        <w:sz w:val="24"/>
        <w:szCs w:val="24"/>
        <w:u w:val="single"/>
      </w:rPr>
      <w:t>-202</w:t>
    </w:r>
    <w:r w:rsidR="00AC14ED">
      <w:rPr>
        <w:rFonts w:ascii="Segoe UI Light" w:hAnsi="Segoe UI Light" w:cs="Segoe UI Light"/>
        <w:b/>
        <w:color w:val="990033"/>
        <w:sz w:val="24"/>
        <w:szCs w:val="24"/>
        <w:u w:val="single"/>
      </w:rPr>
      <w:t>6</w:t>
    </w:r>
  </w:p>
  <w:p w14:paraId="01FD20A9" w14:textId="58F683C7" w:rsidR="00F73BA4" w:rsidRDefault="00F73BA4">
    <w:pPr>
      <w:pStyle w:val="Header"/>
    </w:pPr>
  </w:p>
  <w:p w14:paraId="1D9CB99F" w14:textId="77777777" w:rsidR="00F73BA4" w:rsidRDefault="00F73B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CD2"/>
    <w:rsid w:val="002C34D6"/>
    <w:rsid w:val="003217FC"/>
    <w:rsid w:val="004640F5"/>
    <w:rsid w:val="00473AC9"/>
    <w:rsid w:val="005E071B"/>
    <w:rsid w:val="005E7934"/>
    <w:rsid w:val="005E7CD2"/>
    <w:rsid w:val="006A79FE"/>
    <w:rsid w:val="00934E76"/>
    <w:rsid w:val="009B79AA"/>
    <w:rsid w:val="00AC14ED"/>
    <w:rsid w:val="00CD7446"/>
    <w:rsid w:val="00E62375"/>
    <w:rsid w:val="00F73BA4"/>
    <w:rsid w:val="4398D263"/>
    <w:rsid w:val="50EDC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3F8FA"/>
  <w15:chartTrackingRefBased/>
  <w15:docId w15:val="{058DEA10-17B6-4A54-9DEE-481C9C86F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E7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E7CD2"/>
  </w:style>
  <w:style w:type="character" w:customStyle="1" w:styleId="eop">
    <w:name w:val="eop"/>
    <w:basedOn w:val="DefaultParagraphFont"/>
    <w:rsid w:val="005E7CD2"/>
  </w:style>
  <w:style w:type="paragraph" w:styleId="Header">
    <w:name w:val="header"/>
    <w:basedOn w:val="Normal"/>
    <w:link w:val="HeaderChar"/>
    <w:uiPriority w:val="99"/>
    <w:unhideWhenUsed/>
    <w:rsid w:val="00F73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BA4"/>
  </w:style>
  <w:style w:type="paragraph" w:styleId="Footer">
    <w:name w:val="footer"/>
    <w:basedOn w:val="Normal"/>
    <w:link w:val="FooterChar"/>
    <w:uiPriority w:val="99"/>
    <w:unhideWhenUsed/>
    <w:rsid w:val="00F73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51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90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3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1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9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2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81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2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9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7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4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57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0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Office</cp:lastModifiedBy>
  <cp:revision>3</cp:revision>
  <dcterms:created xsi:type="dcterms:W3CDTF">2025-12-02T20:26:00Z</dcterms:created>
  <dcterms:modified xsi:type="dcterms:W3CDTF">2025-12-02T20:26:00Z</dcterms:modified>
</cp:coreProperties>
</file>